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F6" w:rsidRPr="0072566C" w:rsidRDefault="008F0DF6" w:rsidP="003C2479">
      <w:pPr>
        <w:spacing w:after="240"/>
        <w:jc w:val="both"/>
        <w:rPr>
          <w:rFonts w:asciiTheme="minorHAnsi" w:hAnsiTheme="minorHAnsi"/>
        </w:rPr>
      </w:pPr>
      <w:bookmarkStart w:id="0" w:name="_GoBack"/>
      <w:bookmarkEnd w:id="0"/>
      <w:r w:rsidRPr="0072566C">
        <w:rPr>
          <w:rFonts w:asciiTheme="minorHAnsi" w:hAnsiTheme="minorHAnsi"/>
        </w:rPr>
        <w:t xml:space="preserve">На основу Решења Привредног суда у </w:t>
      </w:r>
      <w:r w:rsidR="006F6F69" w:rsidRPr="0072566C">
        <w:rPr>
          <w:rFonts w:asciiTheme="minorHAnsi" w:hAnsiTheme="minorHAnsi"/>
        </w:rPr>
        <w:t>Нишу</w:t>
      </w:r>
      <w:r w:rsidRPr="0072566C">
        <w:rPr>
          <w:rFonts w:asciiTheme="minorHAnsi" w:hAnsiTheme="minorHAnsi"/>
        </w:rPr>
        <w:t xml:space="preserve">, </w:t>
      </w:r>
      <w:r w:rsidR="00FF6F21" w:rsidRPr="0072566C">
        <w:rPr>
          <w:rFonts w:asciiTheme="minorHAnsi" w:hAnsiTheme="minorHAnsi"/>
        </w:rPr>
        <w:t xml:space="preserve">Посл. </w:t>
      </w:r>
      <w:r w:rsidRPr="0072566C">
        <w:rPr>
          <w:rFonts w:asciiTheme="minorHAnsi" w:hAnsiTheme="minorHAnsi"/>
        </w:rPr>
        <w:t xml:space="preserve">број  </w:t>
      </w:r>
      <w:r w:rsidR="00220654" w:rsidRPr="0072566C">
        <w:rPr>
          <w:rFonts w:asciiTheme="minorHAnsi" w:hAnsiTheme="minorHAnsi"/>
        </w:rPr>
        <w:t>2</w:t>
      </w:r>
      <w:r w:rsidR="00FF6F21" w:rsidRPr="0072566C">
        <w:rPr>
          <w:rFonts w:asciiTheme="minorHAnsi" w:hAnsiTheme="minorHAnsi"/>
        </w:rPr>
        <w:t>.</w:t>
      </w:r>
      <w:r w:rsidR="00FD3B4C" w:rsidRPr="0072566C">
        <w:rPr>
          <w:rFonts w:asciiTheme="minorHAnsi" w:hAnsiTheme="minorHAnsi"/>
        </w:rPr>
        <w:t xml:space="preserve"> </w:t>
      </w:r>
      <w:r w:rsidRPr="0072566C">
        <w:rPr>
          <w:rFonts w:asciiTheme="minorHAnsi" w:hAnsiTheme="minorHAnsi"/>
        </w:rPr>
        <w:t>Ст.</w:t>
      </w:r>
      <w:r w:rsidR="00FD3B4C" w:rsidRPr="0072566C">
        <w:rPr>
          <w:rFonts w:asciiTheme="minorHAnsi" w:hAnsiTheme="minorHAnsi"/>
        </w:rPr>
        <w:t xml:space="preserve"> </w:t>
      </w:r>
      <w:r w:rsidR="00220654" w:rsidRPr="0072566C">
        <w:rPr>
          <w:rFonts w:asciiTheme="minorHAnsi" w:hAnsiTheme="minorHAnsi"/>
        </w:rPr>
        <w:t>60</w:t>
      </w:r>
      <w:r w:rsidR="005D61BE" w:rsidRPr="0072566C">
        <w:rPr>
          <w:rFonts w:asciiTheme="minorHAnsi" w:hAnsiTheme="minorHAnsi"/>
        </w:rPr>
        <w:t>/201</w:t>
      </w:r>
      <w:r w:rsidR="00220654" w:rsidRPr="0072566C">
        <w:rPr>
          <w:rFonts w:asciiTheme="minorHAnsi" w:hAnsiTheme="minorHAnsi"/>
        </w:rPr>
        <w:t>2</w:t>
      </w:r>
      <w:r w:rsidR="00FD3B4C" w:rsidRPr="0072566C">
        <w:rPr>
          <w:rFonts w:asciiTheme="minorHAnsi" w:hAnsiTheme="minorHAnsi"/>
        </w:rPr>
        <w:t>,</w:t>
      </w:r>
      <w:r w:rsidR="005D61BE" w:rsidRPr="0072566C">
        <w:rPr>
          <w:rFonts w:asciiTheme="minorHAnsi" w:hAnsiTheme="minorHAnsi"/>
        </w:rPr>
        <w:t xml:space="preserve"> </w:t>
      </w:r>
      <w:r w:rsidRPr="0072566C">
        <w:rPr>
          <w:rFonts w:asciiTheme="minorHAnsi" w:hAnsiTheme="minorHAnsi"/>
        </w:rPr>
        <w:t xml:space="preserve">од </w:t>
      </w:r>
      <w:r w:rsidR="00EB2C18" w:rsidRPr="0072566C">
        <w:rPr>
          <w:rFonts w:asciiTheme="minorHAnsi" w:hAnsiTheme="minorHAnsi"/>
        </w:rPr>
        <w:t>0</w:t>
      </w:r>
      <w:r w:rsidR="00073F79" w:rsidRPr="0072566C">
        <w:rPr>
          <w:rFonts w:asciiTheme="minorHAnsi" w:hAnsiTheme="minorHAnsi"/>
        </w:rPr>
        <w:t>2</w:t>
      </w:r>
      <w:r w:rsidRPr="0072566C">
        <w:rPr>
          <w:rFonts w:asciiTheme="minorHAnsi" w:hAnsiTheme="minorHAnsi"/>
        </w:rPr>
        <w:t>.</w:t>
      </w:r>
      <w:r w:rsidR="00EB2C18" w:rsidRPr="0072566C">
        <w:rPr>
          <w:rFonts w:asciiTheme="minorHAnsi" w:hAnsiTheme="minorHAnsi"/>
        </w:rPr>
        <w:t>1</w:t>
      </w:r>
      <w:r w:rsidR="00073F79" w:rsidRPr="0072566C">
        <w:rPr>
          <w:rFonts w:asciiTheme="minorHAnsi" w:hAnsiTheme="minorHAnsi"/>
        </w:rPr>
        <w:t>0</w:t>
      </w:r>
      <w:r w:rsidRPr="0072566C">
        <w:rPr>
          <w:rFonts w:asciiTheme="minorHAnsi" w:hAnsiTheme="minorHAnsi"/>
        </w:rPr>
        <w:t>.20</w:t>
      </w:r>
      <w:r w:rsidR="005D61BE" w:rsidRPr="0072566C">
        <w:rPr>
          <w:rFonts w:asciiTheme="minorHAnsi" w:hAnsiTheme="minorHAnsi"/>
        </w:rPr>
        <w:t>1</w:t>
      </w:r>
      <w:r w:rsidR="00073F79" w:rsidRPr="0072566C">
        <w:rPr>
          <w:rFonts w:asciiTheme="minorHAnsi" w:hAnsiTheme="minorHAnsi"/>
        </w:rPr>
        <w:t>2</w:t>
      </w:r>
      <w:r w:rsidRPr="0072566C">
        <w:rPr>
          <w:rFonts w:asciiTheme="minorHAnsi" w:hAnsiTheme="minorHAnsi"/>
        </w:rPr>
        <w:t>. године, а у складу са члан</w:t>
      </w:r>
      <w:r w:rsidR="00FD3B4C" w:rsidRPr="0072566C">
        <w:rPr>
          <w:rFonts w:asciiTheme="minorHAnsi" w:hAnsiTheme="minorHAnsi"/>
        </w:rPr>
        <w:t>овима</w:t>
      </w:r>
      <w:r w:rsidRPr="0072566C">
        <w:rPr>
          <w:rFonts w:asciiTheme="minorHAnsi" w:hAnsiTheme="minorHAnsi"/>
        </w:rPr>
        <w:t xml:space="preserve"> 132. и 133. Закона о стечају (</w:t>
      </w:r>
      <w:r w:rsidRPr="0072566C">
        <w:rPr>
          <w:rFonts w:asciiTheme="minorHAnsi" w:hAnsiTheme="minorHAnsi"/>
          <w:i/>
        </w:rPr>
        <w:t>«Службени гласник РС» број</w:t>
      </w:r>
      <w:r w:rsidR="00422F40" w:rsidRPr="0072566C">
        <w:rPr>
          <w:rFonts w:asciiTheme="minorHAnsi" w:hAnsiTheme="minorHAnsi"/>
          <w:i/>
        </w:rPr>
        <w:t xml:space="preserve"> </w:t>
      </w:r>
      <w:r w:rsidRPr="0072566C">
        <w:rPr>
          <w:rFonts w:asciiTheme="minorHAnsi" w:hAnsiTheme="minorHAnsi"/>
          <w:i/>
        </w:rPr>
        <w:t>104/2009</w:t>
      </w:r>
      <w:r w:rsidRPr="0072566C">
        <w:rPr>
          <w:rFonts w:asciiTheme="minorHAnsi" w:hAnsiTheme="minorHAnsi"/>
        </w:rPr>
        <w:t>) и Националним стандардом број</w:t>
      </w:r>
      <w:r w:rsidR="00A02B0F" w:rsidRPr="0072566C">
        <w:rPr>
          <w:rFonts w:asciiTheme="minorHAnsi" w:hAnsiTheme="minorHAnsi"/>
        </w:rPr>
        <w:t xml:space="preserve"> </w:t>
      </w:r>
      <w:r w:rsidRPr="0072566C">
        <w:rPr>
          <w:rFonts w:asciiTheme="minorHAnsi" w:hAnsiTheme="minorHAnsi"/>
        </w:rPr>
        <w:t xml:space="preserve">5 о начину и поступку уновчења имовине стечајног </w:t>
      </w:r>
      <w:r w:rsidR="00783607" w:rsidRPr="0072566C">
        <w:rPr>
          <w:rFonts w:asciiTheme="minorHAnsi" w:hAnsiTheme="minorHAnsi"/>
        </w:rPr>
        <w:t>дужника</w:t>
      </w:r>
      <w:r w:rsidR="00422F40" w:rsidRPr="0072566C">
        <w:rPr>
          <w:rFonts w:asciiTheme="minorHAnsi" w:hAnsiTheme="minorHAnsi"/>
        </w:rPr>
        <w:t xml:space="preserve"> </w:t>
      </w:r>
      <w:r w:rsidRPr="0072566C">
        <w:rPr>
          <w:rFonts w:asciiTheme="minorHAnsi" w:hAnsiTheme="minorHAnsi"/>
        </w:rPr>
        <w:t>(</w:t>
      </w:r>
      <w:r w:rsidRPr="0072566C">
        <w:rPr>
          <w:rFonts w:asciiTheme="minorHAnsi" w:hAnsiTheme="minorHAnsi"/>
          <w:i/>
        </w:rPr>
        <w:t>«Службени гласник РС» број 13/2010</w:t>
      </w:r>
      <w:r w:rsidRPr="0072566C">
        <w:rPr>
          <w:rFonts w:asciiTheme="minorHAnsi" w:hAnsiTheme="minorHAnsi"/>
        </w:rPr>
        <w:t>), стечајни управник стечајног дужника</w:t>
      </w:r>
    </w:p>
    <w:p w:rsidR="00335AC2" w:rsidRPr="0072566C" w:rsidRDefault="005A1A26" w:rsidP="008F0DF6">
      <w:pPr>
        <w:jc w:val="center"/>
        <w:rPr>
          <w:rFonts w:asciiTheme="minorHAnsi" w:hAnsiTheme="minorHAnsi"/>
          <w:b/>
        </w:rPr>
      </w:pPr>
      <w:r w:rsidRPr="0072566C">
        <w:rPr>
          <w:rFonts w:asciiTheme="minorHAnsi" w:hAnsiTheme="minorHAnsi"/>
          <w:b/>
        </w:rPr>
        <w:t>«</w:t>
      </w:r>
      <w:r w:rsidR="00073F79" w:rsidRPr="0072566C">
        <w:rPr>
          <w:rFonts w:asciiTheme="minorHAnsi" w:hAnsiTheme="minorHAnsi"/>
          <w:b/>
        </w:rPr>
        <w:t>ПОЉОХЕМ</w:t>
      </w:r>
      <w:r w:rsidRPr="0072566C">
        <w:rPr>
          <w:rFonts w:asciiTheme="minorHAnsi" w:hAnsiTheme="minorHAnsi"/>
          <w:b/>
        </w:rPr>
        <w:t>»</w:t>
      </w:r>
      <w:r w:rsidRPr="0072566C">
        <w:rPr>
          <w:rFonts w:asciiTheme="minorHAnsi" w:hAnsiTheme="minorHAnsi"/>
          <w:i/>
        </w:rPr>
        <w:t xml:space="preserve"> </w:t>
      </w:r>
      <w:r w:rsidR="008F0DF6" w:rsidRPr="0072566C">
        <w:rPr>
          <w:rFonts w:asciiTheme="minorHAnsi" w:hAnsiTheme="minorHAnsi"/>
          <w:b/>
        </w:rPr>
        <w:t xml:space="preserve"> </w:t>
      </w:r>
      <w:r w:rsidR="007A3F41" w:rsidRPr="0072566C">
        <w:rPr>
          <w:rFonts w:asciiTheme="minorHAnsi" w:hAnsiTheme="minorHAnsi"/>
          <w:b/>
        </w:rPr>
        <w:t>доо</w:t>
      </w:r>
      <w:r w:rsidR="00073F79" w:rsidRPr="0072566C">
        <w:rPr>
          <w:rFonts w:asciiTheme="minorHAnsi" w:hAnsiTheme="minorHAnsi"/>
          <w:b/>
        </w:rPr>
        <w:t xml:space="preserve"> Пирот</w:t>
      </w:r>
      <w:r w:rsidR="007A3F41" w:rsidRPr="0072566C">
        <w:rPr>
          <w:rFonts w:asciiTheme="minorHAnsi" w:hAnsiTheme="minorHAnsi"/>
          <w:b/>
        </w:rPr>
        <w:t xml:space="preserve"> </w:t>
      </w:r>
      <w:r w:rsidR="008F0DF6" w:rsidRPr="0072566C">
        <w:rPr>
          <w:rFonts w:asciiTheme="minorHAnsi" w:hAnsiTheme="minorHAnsi"/>
          <w:b/>
        </w:rPr>
        <w:t>у стечају</w:t>
      </w:r>
    </w:p>
    <w:p w:rsidR="005D61BE" w:rsidRPr="0072566C" w:rsidRDefault="008F0DF6" w:rsidP="003C2479">
      <w:pPr>
        <w:spacing w:after="240"/>
        <w:jc w:val="center"/>
        <w:rPr>
          <w:rFonts w:asciiTheme="minorHAnsi" w:hAnsiTheme="minorHAnsi"/>
          <w:b/>
        </w:rPr>
      </w:pPr>
      <w:r w:rsidRPr="0072566C">
        <w:rPr>
          <w:rFonts w:asciiTheme="minorHAnsi" w:hAnsiTheme="minorHAnsi"/>
          <w:b/>
        </w:rPr>
        <w:t xml:space="preserve"> из </w:t>
      </w:r>
      <w:r w:rsidR="00EB2C18" w:rsidRPr="0072566C">
        <w:rPr>
          <w:rFonts w:asciiTheme="minorHAnsi" w:hAnsiTheme="minorHAnsi"/>
          <w:b/>
        </w:rPr>
        <w:t>Пирота</w:t>
      </w:r>
      <w:r w:rsidR="005D61BE" w:rsidRPr="0072566C">
        <w:rPr>
          <w:rFonts w:asciiTheme="minorHAnsi" w:hAnsiTheme="minorHAnsi"/>
          <w:b/>
        </w:rPr>
        <w:t xml:space="preserve">, </w:t>
      </w:r>
      <w:r w:rsidRPr="0072566C">
        <w:rPr>
          <w:rFonts w:asciiTheme="minorHAnsi" w:hAnsiTheme="minorHAnsi"/>
          <w:b/>
        </w:rPr>
        <w:t>ул</w:t>
      </w:r>
      <w:r w:rsidR="00CA6F99" w:rsidRPr="0072566C">
        <w:rPr>
          <w:rFonts w:asciiTheme="minorHAnsi" w:hAnsiTheme="minorHAnsi"/>
          <w:b/>
        </w:rPr>
        <w:t>.</w:t>
      </w:r>
      <w:r w:rsidRPr="0072566C">
        <w:rPr>
          <w:rFonts w:asciiTheme="minorHAnsi" w:hAnsiTheme="minorHAnsi"/>
          <w:b/>
        </w:rPr>
        <w:t xml:space="preserve"> </w:t>
      </w:r>
      <w:r w:rsidR="00EB2C18" w:rsidRPr="0072566C">
        <w:rPr>
          <w:rFonts w:asciiTheme="minorHAnsi" w:hAnsiTheme="minorHAnsi"/>
          <w:b/>
        </w:rPr>
        <w:t>С</w:t>
      </w:r>
      <w:r w:rsidR="00073F79" w:rsidRPr="0072566C">
        <w:rPr>
          <w:rFonts w:asciiTheme="minorHAnsi" w:hAnsiTheme="minorHAnsi"/>
          <w:b/>
        </w:rPr>
        <w:t xml:space="preserve">рпских владара </w:t>
      </w:r>
      <w:r w:rsidR="00335AC2" w:rsidRPr="0072566C">
        <w:rPr>
          <w:rFonts w:asciiTheme="minorHAnsi" w:hAnsiTheme="minorHAnsi"/>
          <w:b/>
        </w:rPr>
        <w:t>бр</w:t>
      </w:r>
      <w:r w:rsidR="00CF3D64" w:rsidRPr="0072566C">
        <w:rPr>
          <w:rFonts w:asciiTheme="minorHAnsi" w:hAnsiTheme="minorHAnsi"/>
          <w:b/>
        </w:rPr>
        <w:t>.</w:t>
      </w:r>
      <w:r w:rsidR="00061643" w:rsidRPr="0072566C">
        <w:rPr>
          <w:rFonts w:asciiTheme="minorHAnsi" w:hAnsiTheme="minorHAnsi"/>
          <w:b/>
        </w:rPr>
        <w:t xml:space="preserve"> </w:t>
      </w:r>
      <w:r w:rsidR="00073F79" w:rsidRPr="0072566C">
        <w:rPr>
          <w:rFonts w:asciiTheme="minorHAnsi" w:hAnsiTheme="minorHAnsi"/>
          <w:b/>
        </w:rPr>
        <w:t>56</w:t>
      </w:r>
    </w:p>
    <w:p w:rsidR="008F0DF6" w:rsidRPr="0072566C" w:rsidRDefault="008F0DF6" w:rsidP="008F0DF6">
      <w:pPr>
        <w:jc w:val="center"/>
        <w:rPr>
          <w:rFonts w:asciiTheme="minorHAnsi" w:hAnsiTheme="minorHAnsi"/>
          <w:b/>
          <w:sz w:val="28"/>
        </w:rPr>
      </w:pPr>
      <w:r w:rsidRPr="0072566C">
        <w:rPr>
          <w:rFonts w:asciiTheme="minorHAnsi" w:hAnsiTheme="minorHAnsi"/>
          <w:b/>
          <w:sz w:val="28"/>
        </w:rPr>
        <w:t>ОГЛАШАВА</w:t>
      </w:r>
    </w:p>
    <w:p w:rsidR="00CA71BD" w:rsidRPr="0072566C" w:rsidRDefault="008F0DF6" w:rsidP="003C2479">
      <w:pPr>
        <w:spacing w:after="240"/>
        <w:jc w:val="center"/>
        <w:rPr>
          <w:rFonts w:asciiTheme="minorHAnsi" w:hAnsiTheme="minorHAnsi"/>
          <w:b/>
        </w:rPr>
      </w:pPr>
      <w:r w:rsidRPr="0072566C">
        <w:rPr>
          <w:rFonts w:asciiTheme="minorHAnsi" w:hAnsiTheme="minorHAnsi"/>
          <w:b/>
        </w:rPr>
        <w:t>Продају</w:t>
      </w:r>
      <w:r w:rsidR="005D61BE" w:rsidRPr="0072566C">
        <w:rPr>
          <w:rFonts w:asciiTheme="minorHAnsi" w:hAnsiTheme="minorHAnsi"/>
          <w:b/>
        </w:rPr>
        <w:t xml:space="preserve"> </w:t>
      </w:r>
      <w:r w:rsidRPr="0072566C">
        <w:rPr>
          <w:rFonts w:asciiTheme="minorHAnsi" w:hAnsiTheme="minorHAnsi"/>
          <w:b/>
        </w:rPr>
        <w:t>имовине јавним надметањем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21"/>
        <w:gridCol w:w="1733"/>
        <w:gridCol w:w="1501"/>
      </w:tblGrid>
      <w:tr w:rsidR="00CA71BD" w:rsidRPr="0072566C" w:rsidTr="00FF6F21">
        <w:tc>
          <w:tcPr>
            <w:tcW w:w="6946" w:type="dxa"/>
          </w:tcPr>
          <w:p w:rsidR="00CA71BD" w:rsidRPr="0072566C" w:rsidRDefault="00CA71BD" w:rsidP="00483BEA">
            <w:pPr>
              <w:rPr>
                <w:rFonts w:asciiTheme="minorHAnsi" w:hAnsiTheme="minorHAnsi"/>
                <w:b/>
              </w:rPr>
            </w:pPr>
            <w:r w:rsidRPr="0072566C">
              <w:rPr>
                <w:rFonts w:asciiTheme="minorHAnsi" w:hAnsiTheme="minorHAnsi"/>
                <w:b/>
              </w:rPr>
              <w:t>Предмет продаје (имови</w:t>
            </w:r>
            <w:r w:rsidR="00911902" w:rsidRPr="0072566C">
              <w:rPr>
                <w:rFonts w:asciiTheme="minorHAnsi" w:hAnsiTheme="minorHAnsi"/>
                <w:b/>
              </w:rPr>
              <w:t>н</w:t>
            </w:r>
            <w:r w:rsidRPr="0072566C">
              <w:rPr>
                <w:rFonts w:asciiTheme="minorHAnsi" w:hAnsiTheme="minorHAnsi"/>
                <w:b/>
              </w:rPr>
              <w:t>ска целина)</w:t>
            </w:r>
          </w:p>
        </w:tc>
        <w:tc>
          <w:tcPr>
            <w:tcW w:w="1741" w:type="dxa"/>
          </w:tcPr>
          <w:p w:rsidR="00CA71BD" w:rsidRPr="0072566C" w:rsidRDefault="00CA71BD" w:rsidP="00483BEA">
            <w:pPr>
              <w:jc w:val="center"/>
              <w:rPr>
                <w:rFonts w:asciiTheme="minorHAnsi" w:hAnsiTheme="minorHAnsi"/>
                <w:b/>
              </w:rPr>
            </w:pPr>
            <w:r w:rsidRPr="0072566C">
              <w:rPr>
                <w:rFonts w:asciiTheme="minorHAnsi" w:hAnsiTheme="minorHAnsi"/>
                <w:b/>
              </w:rPr>
              <w:t>Почетна цена</w:t>
            </w:r>
          </w:p>
          <w:p w:rsidR="00CA71BD" w:rsidRPr="0072566C" w:rsidRDefault="00CA71BD" w:rsidP="00FF6F21">
            <w:pPr>
              <w:jc w:val="center"/>
              <w:rPr>
                <w:rFonts w:asciiTheme="minorHAnsi" w:hAnsiTheme="minorHAnsi"/>
                <w:b/>
              </w:rPr>
            </w:pPr>
            <w:r w:rsidRPr="0072566C">
              <w:rPr>
                <w:rFonts w:asciiTheme="minorHAnsi" w:hAnsiTheme="minorHAnsi"/>
                <w:b/>
              </w:rPr>
              <w:t>(дин)</w:t>
            </w:r>
          </w:p>
        </w:tc>
        <w:tc>
          <w:tcPr>
            <w:tcW w:w="0" w:type="auto"/>
          </w:tcPr>
          <w:p w:rsidR="003D368A" w:rsidRPr="0072566C" w:rsidRDefault="00CA71BD" w:rsidP="00483BEA">
            <w:pPr>
              <w:jc w:val="center"/>
              <w:rPr>
                <w:rFonts w:asciiTheme="minorHAnsi" w:hAnsiTheme="minorHAnsi"/>
                <w:b/>
              </w:rPr>
            </w:pPr>
            <w:r w:rsidRPr="0072566C">
              <w:rPr>
                <w:rFonts w:asciiTheme="minorHAnsi" w:hAnsiTheme="minorHAnsi"/>
                <w:b/>
              </w:rPr>
              <w:t>Депозит</w:t>
            </w:r>
          </w:p>
          <w:p w:rsidR="00CA71BD" w:rsidRPr="0072566C" w:rsidRDefault="00FF6F21" w:rsidP="003D368A">
            <w:pPr>
              <w:jc w:val="center"/>
              <w:rPr>
                <w:rFonts w:asciiTheme="minorHAnsi" w:hAnsiTheme="minorHAnsi"/>
                <w:b/>
              </w:rPr>
            </w:pPr>
            <w:r w:rsidRPr="0072566C">
              <w:rPr>
                <w:rFonts w:asciiTheme="minorHAnsi" w:hAnsiTheme="minorHAnsi"/>
                <w:b/>
              </w:rPr>
              <w:t>(дин</w:t>
            </w:r>
            <w:r w:rsidR="00CA71BD" w:rsidRPr="0072566C">
              <w:rPr>
                <w:rFonts w:asciiTheme="minorHAnsi" w:hAnsiTheme="minorHAnsi"/>
                <w:b/>
              </w:rPr>
              <w:t>)</w:t>
            </w:r>
          </w:p>
        </w:tc>
      </w:tr>
      <w:tr w:rsidR="001A1854" w:rsidRPr="0072566C" w:rsidTr="00FF6F21">
        <w:tc>
          <w:tcPr>
            <w:tcW w:w="6946" w:type="dxa"/>
          </w:tcPr>
          <w:p w:rsidR="001A1854" w:rsidRPr="0072566C" w:rsidRDefault="00073F79" w:rsidP="00434E3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2566C">
              <w:rPr>
                <w:rFonts w:asciiTheme="minorHAnsi" w:hAnsiTheme="minorHAnsi"/>
                <w:b/>
              </w:rPr>
              <w:t>Непокретна имовина</w:t>
            </w:r>
          </w:p>
          <w:p w:rsidR="00AF39B3" w:rsidRPr="0072566C" w:rsidRDefault="00073F79" w:rsidP="00AF39B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72566C">
              <w:rPr>
                <w:rFonts w:asciiTheme="minorHAnsi" w:hAnsiTheme="minorHAnsi"/>
              </w:rPr>
              <w:t>Пословни простор – локал у објекту</w:t>
            </w:r>
            <w:r w:rsidR="00CF3D64" w:rsidRPr="0072566C">
              <w:rPr>
                <w:rFonts w:asciiTheme="minorHAnsi" w:hAnsiTheme="minorHAnsi"/>
              </w:rPr>
              <w:t xml:space="preserve"> тзв.</w:t>
            </w:r>
            <w:r w:rsidRPr="0072566C">
              <w:rPr>
                <w:rFonts w:asciiTheme="minorHAnsi" w:hAnsiTheme="minorHAnsi"/>
              </w:rPr>
              <w:t xml:space="preserve"> </w:t>
            </w:r>
            <w:r w:rsidR="005A1A26" w:rsidRPr="0072566C">
              <w:rPr>
                <w:rFonts w:asciiTheme="minorHAnsi" w:hAnsiTheme="minorHAnsi"/>
              </w:rPr>
              <w:t>«</w:t>
            </w:r>
            <w:r w:rsidRPr="0072566C">
              <w:rPr>
                <w:rFonts w:asciiTheme="minorHAnsi" w:hAnsiTheme="minorHAnsi"/>
              </w:rPr>
              <w:t>Салон намештаја</w:t>
            </w:r>
            <w:r w:rsidR="00CF3D64" w:rsidRPr="0072566C">
              <w:rPr>
                <w:rFonts w:asciiTheme="minorHAnsi" w:hAnsiTheme="minorHAnsi"/>
              </w:rPr>
              <w:t>»</w:t>
            </w:r>
            <w:r w:rsidRPr="0072566C">
              <w:rPr>
                <w:rFonts w:asciiTheme="minorHAnsi" w:hAnsiTheme="minorHAnsi"/>
              </w:rPr>
              <w:t xml:space="preserve"> у Пироту,</w:t>
            </w:r>
            <w:r w:rsidR="00ED65FA" w:rsidRPr="0072566C">
              <w:rPr>
                <w:rFonts w:asciiTheme="minorHAnsi" w:hAnsiTheme="minorHAnsi"/>
              </w:rPr>
              <w:t xml:space="preserve"> корисне</w:t>
            </w:r>
            <w:r w:rsidRPr="0072566C">
              <w:rPr>
                <w:rFonts w:asciiTheme="minorHAnsi" w:hAnsiTheme="minorHAnsi"/>
              </w:rPr>
              <w:t xml:space="preserve"> површине 390,58 м</w:t>
            </w:r>
            <w:r w:rsidRPr="0072566C">
              <w:rPr>
                <w:rFonts w:asciiTheme="minorHAnsi" w:hAnsiTheme="minorHAnsi"/>
                <w:vertAlign w:val="superscript"/>
              </w:rPr>
              <w:t>2</w:t>
            </w:r>
            <w:r w:rsidRPr="0072566C">
              <w:rPr>
                <w:rFonts w:asciiTheme="minorHAnsi" w:hAnsiTheme="minorHAnsi"/>
              </w:rPr>
              <w:t xml:space="preserve">, у улици Српских владара бр. </w:t>
            </w:r>
            <w:r w:rsidR="00BF41B3" w:rsidRPr="0072566C">
              <w:rPr>
                <w:rFonts w:asciiTheme="minorHAnsi" w:hAnsiTheme="minorHAnsi"/>
              </w:rPr>
              <w:t>56</w:t>
            </w:r>
            <w:r w:rsidRPr="0072566C">
              <w:rPr>
                <w:rFonts w:asciiTheme="minorHAnsi" w:hAnsiTheme="minorHAnsi"/>
              </w:rPr>
              <w:t xml:space="preserve">, на катастарској </w:t>
            </w:r>
            <w:r w:rsidRPr="0072566C">
              <w:rPr>
                <w:rFonts w:asciiTheme="minorHAnsi" w:hAnsiTheme="minorHAnsi"/>
                <w:vertAlign w:val="superscript"/>
              </w:rPr>
              <w:t xml:space="preserve"> </w:t>
            </w:r>
            <w:r w:rsidRPr="0072566C">
              <w:rPr>
                <w:rFonts w:asciiTheme="minorHAnsi" w:hAnsiTheme="minorHAnsi"/>
              </w:rPr>
              <w:t>парцели бр. 2105</w:t>
            </w:r>
            <w:r w:rsidR="004B5B64" w:rsidRPr="0072566C">
              <w:rPr>
                <w:rFonts w:asciiTheme="minorHAnsi" w:hAnsiTheme="minorHAnsi"/>
              </w:rPr>
              <w:t>,</w:t>
            </w:r>
            <w:r w:rsidRPr="0072566C">
              <w:rPr>
                <w:rFonts w:asciiTheme="minorHAnsi" w:hAnsiTheme="minorHAnsi"/>
              </w:rPr>
              <w:t xml:space="preserve"> КО Пирот-град</w:t>
            </w:r>
            <w:r w:rsidR="00BF41B3" w:rsidRPr="0072566C">
              <w:rPr>
                <w:rFonts w:asciiTheme="minorHAnsi" w:hAnsiTheme="minorHAnsi"/>
              </w:rPr>
              <w:t>;</w:t>
            </w:r>
            <w:r w:rsidRPr="0072566C">
              <w:rPr>
                <w:rFonts w:asciiTheme="minorHAnsi" w:hAnsiTheme="minorHAnsi"/>
              </w:rPr>
              <w:t xml:space="preserve"> </w:t>
            </w:r>
          </w:p>
          <w:p w:rsidR="00BF41B3" w:rsidRPr="0072566C" w:rsidRDefault="00BF41B3" w:rsidP="00CF3D6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inorHAnsi" w:hAnsiTheme="minorHAnsi"/>
              </w:rPr>
            </w:pPr>
            <w:r w:rsidRPr="0072566C">
              <w:rPr>
                <w:rFonts w:asciiTheme="minorHAnsi" w:hAnsiTheme="minorHAnsi"/>
              </w:rPr>
              <w:t xml:space="preserve">Подрум пословне просторије </w:t>
            </w:r>
            <w:r w:rsidR="0010280F" w:rsidRPr="0072566C">
              <w:rPr>
                <w:rFonts w:asciiTheme="minorHAnsi" w:hAnsiTheme="minorHAnsi"/>
              </w:rPr>
              <w:t xml:space="preserve">тзв. </w:t>
            </w:r>
            <w:r w:rsidR="00CF3D64" w:rsidRPr="0072566C">
              <w:rPr>
                <w:rFonts w:asciiTheme="minorHAnsi" w:hAnsiTheme="minorHAnsi"/>
              </w:rPr>
              <w:t xml:space="preserve">«Салон намештаја» </w:t>
            </w:r>
            <w:r w:rsidRPr="0072566C">
              <w:rPr>
                <w:rFonts w:asciiTheme="minorHAnsi" w:hAnsiTheme="minorHAnsi"/>
              </w:rPr>
              <w:t xml:space="preserve">у Пироту, у улици Српских владара бр. 56, на катастарској </w:t>
            </w:r>
            <w:r w:rsidRPr="0072566C">
              <w:rPr>
                <w:rFonts w:asciiTheme="minorHAnsi" w:hAnsiTheme="minorHAnsi"/>
                <w:vertAlign w:val="superscript"/>
              </w:rPr>
              <w:t xml:space="preserve"> </w:t>
            </w:r>
            <w:r w:rsidRPr="0072566C">
              <w:rPr>
                <w:rFonts w:asciiTheme="minorHAnsi" w:hAnsiTheme="minorHAnsi"/>
              </w:rPr>
              <w:t>парцели бр. 2105, који се налази испод пословне просторије са улазом из дворишта, површине 157 м</w:t>
            </w:r>
            <w:r w:rsidRPr="0072566C">
              <w:rPr>
                <w:rFonts w:asciiTheme="minorHAnsi" w:hAnsiTheme="minorHAnsi"/>
                <w:vertAlign w:val="superscript"/>
              </w:rPr>
              <w:t>2</w:t>
            </w:r>
            <w:r w:rsidR="00CF3D64" w:rsidRPr="0072566C">
              <w:rPr>
                <w:rFonts w:asciiTheme="minorHAnsi" w:hAnsiTheme="minorHAnsi"/>
              </w:rPr>
              <w:t>.</w:t>
            </w:r>
          </w:p>
        </w:tc>
        <w:tc>
          <w:tcPr>
            <w:tcW w:w="1741" w:type="dxa"/>
            <w:vAlign w:val="center"/>
          </w:tcPr>
          <w:p w:rsidR="001A1854" w:rsidRPr="0072566C" w:rsidRDefault="00FF6F21" w:rsidP="00FF6F21">
            <w:pPr>
              <w:jc w:val="center"/>
              <w:rPr>
                <w:rFonts w:asciiTheme="minorHAnsi" w:hAnsiTheme="minorHAnsi"/>
                <w:b/>
              </w:rPr>
            </w:pPr>
            <w:r w:rsidRPr="0072566C">
              <w:rPr>
                <w:rFonts w:asciiTheme="minorHAnsi" w:hAnsiTheme="minorHAnsi"/>
                <w:b/>
              </w:rPr>
              <w:t>18.315.480,00</w:t>
            </w:r>
          </w:p>
        </w:tc>
        <w:tc>
          <w:tcPr>
            <w:tcW w:w="0" w:type="auto"/>
            <w:vAlign w:val="center"/>
          </w:tcPr>
          <w:p w:rsidR="001A1854" w:rsidRPr="0072566C" w:rsidRDefault="00FF6F21" w:rsidP="00DB5D6A">
            <w:pPr>
              <w:jc w:val="center"/>
              <w:rPr>
                <w:rFonts w:asciiTheme="minorHAnsi" w:hAnsiTheme="minorHAnsi"/>
                <w:b/>
              </w:rPr>
            </w:pPr>
            <w:r w:rsidRPr="0072566C">
              <w:rPr>
                <w:rFonts w:asciiTheme="minorHAnsi" w:hAnsiTheme="minorHAnsi"/>
                <w:b/>
              </w:rPr>
              <w:t>7.326.192</w:t>
            </w:r>
            <w:r w:rsidR="0010280F" w:rsidRPr="0072566C">
              <w:rPr>
                <w:rFonts w:asciiTheme="minorHAnsi" w:hAnsiTheme="minorHAnsi"/>
                <w:b/>
              </w:rPr>
              <w:t>,00</w:t>
            </w:r>
          </w:p>
        </w:tc>
      </w:tr>
    </w:tbl>
    <w:p w:rsidR="008F0DF6" w:rsidRPr="0072566C" w:rsidRDefault="008F0DF6" w:rsidP="00CA6F99">
      <w:pPr>
        <w:spacing w:before="120" w:after="60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Право на учешће имају сва правна и физичка лица која:</w:t>
      </w:r>
    </w:p>
    <w:p w:rsidR="008F0DF6" w:rsidRPr="0072566C" w:rsidRDefault="008F0DF6" w:rsidP="008F0DF6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 xml:space="preserve">након добијања профактуре, изврше уплату  ради откупа продајне документације у износу од </w:t>
      </w:r>
      <w:r w:rsidR="002F3CED" w:rsidRPr="0072566C">
        <w:rPr>
          <w:rFonts w:asciiTheme="minorHAnsi" w:hAnsiTheme="minorHAnsi"/>
          <w:b/>
        </w:rPr>
        <w:t>2</w:t>
      </w:r>
      <w:r w:rsidR="00A02B0F" w:rsidRPr="0072566C">
        <w:rPr>
          <w:rFonts w:asciiTheme="minorHAnsi" w:hAnsiTheme="minorHAnsi"/>
          <w:b/>
        </w:rPr>
        <w:t>0.</w:t>
      </w:r>
      <w:r w:rsidR="00911902" w:rsidRPr="0072566C">
        <w:rPr>
          <w:rFonts w:asciiTheme="minorHAnsi" w:hAnsiTheme="minorHAnsi"/>
          <w:b/>
        </w:rPr>
        <w:t>000</w:t>
      </w:r>
      <w:r w:rsidRPr="0072566C">
        <w:rPr>
          <w:rFonts w:asciiTheme="minorHAnsi" w:hAnsiTheme="minorHAnsi"/>
          <w:b/>
        </w:rPr>
        <w:t>,00 динара</w:t>
      </w:r>
      <w:r w:rsidR="00C75A33" w:rsidRPr="0072566C">
        <w:rPr>
          <w:rFonts w:asciiTheme="minorHAnsi" w:hAnsiTheme="minorHAnsi"/>
          <w:b/>
        </w:rPr>
        <w:t>.</w:t>
      </w:r>
      <w:r w:rsidRPr="0072566C">
        <w:rPr>
          <w:rFonts w:asciiTheme="minorHAnsi" w:hAnsiTheme="minorHAnsi"/>
        </w:rPr>
        <w:t xml:space="preserve"> Профактура се може преузети сваког радног дана у периоду од </w:t>
      </w:r>
      <w:r w:rsidR="006F1DC2" w:rsidRPr="0072566C">
        <w:rPr>
          <w:rFonts w:asciiTheme="minorHAnsi" w:hAnsiTheme="minorHAnsi"/>
          <w:b/>
        </w:rPr>
        <w:t>9</w:t>
      </w:r>
      <w:r w:rsidRPr="0072566C">
        <w:rPr>
          <w:rFonts w:asciiTheme="minorHAnsi" w:hAnsiTheme="minorHAnsi"/>
        </w:rPr>
        <w:t xml:space="preserve"> до </w:t>
      </w:r>
      <w:r w:rsidR="006F1DC2" w:rsidRPr="0072566C">
        <w:rPr>
          <w:rFonts w:asciiTheme="minorHAnsi" w:hAnsiTheme="minorHAnsi"/>
          <w:b/>
        </w:rPr>
        <w:t>1</w:t>
      </w:r>
      <w:r w:rsidR="003C2479" w:rsidRPr="0072566C">
        <w:rPr>
          <w:rFonts w:asciiTheme="minorHAnsi" w:hAnsiTheme="minorHAnsi"/>
          <w:b/>
        </w:rPr>
        <w:t>6</w:t>
      </w:r>
      <w:r w:rsidRPr="0072566C">
        <w:rPr>
          <w:rFonts w:asciiTheme="minorHAnsi" w:hAnsiTheme="minorHAnsi"/>
        </w:rPr>
        <w:t xml:space="preserve"> </w:t>
      </w:r>
      <w:r w:rsidRPr="0072566C">
        <w:rPr>
          <w:rFonts w:asciiTheme="minorHAnsi" w:hAnsiTheme="minorHAnsi"/>
          <w:b/>
        </w:rPr>
        <w:t>часова</w:t>
      </w:r>
      <w:r w:rsidR="003C2479" w:rsidRPr="0072566C">
        <w:rPr>
          <w:rFonts w:asciiTheme="minorHAnsi" w:hAnsiTheme="minorHAnsi"/>
        </w:rPr>
        <w:t xml:space="preserve"> </w:t>
      </w:r>
      <w:r w:rsidR="00FF6F21" w:rsidRPr="0072566C">
        <w:rPr>
          <w:rFonts w:asciiTheme="minorHAnsi" w:hAnsiTheme="minorHAnsi"/>
        </w:rPr>
        <w:t>на адреси</w:t>
      </w:r>
      <w:r w:rsidR="003C2479" w:rsidRPr="0072566C">
        <w:rPr>
          <w:rFonts w:asciiTheme="minorHAnsi" w:hAnsiTheme="minorHAnsi"/>
        </w:rPr>
        <w:t xml:space="preserve"> стечајног управника у Пироту,</w:t>
      </w:r>
      <w:r w:rsidR="00A02B0F" w:rsidRPr="0072566C">
        <w:rPr>
          <w:rFonts w:asciiTheme="minorHAnsi" w:hAnsiTheme="minorHAnsi"/>
        </w:rPr>
        <w:t xml:space="preserve"> ул. </w:t>
      </w:r>
      <w:r w:rsidR="0010280F" w:rsidRPr="0072566C">
        <w:rPr>
          <w:rFonts w:asciiTheme="minorHAnsi" w:hAnsiTheme="minorHAnsi"/>
        </w:rPr>
        <w:t>Народних хероја бр. 11,</w:t>
      </w:r>
      <w:r w:rsidR="00A02B0F" w:rsidRPr="0072566C">
        <w:rPr>
          <w:rFonts w:asciiTheme="minorHAnsi" w:hAnsiTheme="minorHAnsi"/>
        </w:rPr>
        <w:t xml:space="preserve"> </w:t>
      </w:r>
      <w:r w:rsidR="006F1DC2" w:rsidRPr="0072566C">
        <w:rPr>
          <w:rFonts w:asciiTheme="minorHAnsi" w:hAnsiTheme="minorHAnsi"/>
        </w:rPr>
        <w:t>уз обавезну најаву стечајном управнику</w:t>
      </w:r>
      <w:r w:rsidR="00FC402E" w:rsidRPr="0072566C">
        <w:rPr>
          <w:rFonts w:asciiTheme="minorHAnsi" w:hAnsiTheme="minorHAnsi"/>
        </w:rPr>
        <w:t>. Рок за откуп продајне документације је</w:t>
      </w:r>
      <w:r w:rsidR="00FC402E" w:rsidRPr="0072566C">
        <w:rPr>
          <w:rFonts w:asciiTheme="minorHAnsi" w:hAnsiTheme="minorHAnsi"/>
          <w:b/>
        </w:rPr>
        <w:t xml:space="preserve"> </w:t>
      </w:r>
      <w:r w:rsidR="00251CC7" w:rsidRPr="0072566C">
        <w:rPr>
          <w:rFonts w:asciiTheme="minorHAnsi" w:hAnsiTheme="minorHAnsi"/>
          <w:b/>
        </w:rPr>
        <w:t>12</w:t>
      </w:r>
      <w:r w:rsidR="00CC223B" w:rsidRPr="0072566C">
        <w:rPr>
          <w:rFonts w:asciiTheme="minorHAnsi" w:hAnsiTheme="minorHAnsi"/>
          <w:b/>
        </w:rPr>
        <w:t>.</w:t>
      </w:r>
      <w:r w:rsidR="0010280F" w:rsidRPr="0072566C">
        <w:rPr>
          <w:rFonts w:asciiTheme="minorHAnsi" w:hAnsiTheme="minorHAnsi"/>
          <w:b/>
        </w:rPr>
        <w:t>03</w:t>
      </w:r>
      <w:r w:rsidR="00FC402E" w:rsidRPr="0072566C">
        <w:rPr>
          <w:rFonts w:asciiTheme="minorHAnsi" w:hAnsiTheme="minorHAnsi"/>
          <w:b/>
        </w:rPr>
        <w:t>.201</w:t>
      </w:r>
      <w:r w:rsidR="00251CC7" w:rsidRPr="0072566C">
        <w:rPr>
          <w:rFonts w:asciiTheme="minorHAnsi" w:hAnsiTheme="minorHAnsi"/>
          <w:b/>
        </w:rPr>
        <w:t>5</w:t>
      </w:r>
      <w:r w:rsidR="00FC402E" w:rsidRPr="0072566C">
        <w:rPr>
          <w:rFonts w:asciiTheme="minorHAnsi" w:hAnsiTheme="minorHAnsi"/>
          <w:b/>
        </w:rPr>
        <w:t xml:space="preserve">. </w:t>
      </w:r>
      <w:r w:rsidR="004B5B64" w:rsidRPr="0072566C">
        <w:rPr>
          <w:rFonts w:asciiTheme="minorHAnsi" w:hAnsiTheme="minorHAnsi"/>
          <w:b/>
        </w:rPr>
        <w:t>године</w:t>
      </w:r>
      <w:r w:rsidR="004B5B64" w:rsidRPr="0072566C">
        <w:rPr>
          <w:rFonts w:asciiTheme="minorHAnsi" w:hAnsiTheme="minorHAnsi"/>
        </w:rPr>
        <w:t>;</w:t>
      </w:r>
    </w:p>
    <w:p w:rsidR="008F0DF6" w:rsidRPr="0072566C" w:rsidRDefault="008F0DF6" w:rsidP="00D504F1">
      <w:pPr>
        <w:numPr>
          <w:ilvl w:val="0"/>
          <w:numId w:val="1"/>
        </w:numPr>
        <w:ind w:left="714" w:hanging="357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 xml:space="preserve">уплате </w:t>
      </w:r>
      <w:r w:rsidRPr="0072566C">
        <w:rPr>
          <w:rFonts w:asciiTheme="minorHAnsi" w:hAnsiTheme="minorHAnsi"/>
          <w:b/>
        </w:rPr>
        <w:t>депозит</w:t>
      </w:r>
      <w:r w:rsidR="00FC402E" w:rsidRPr="0072566C">
        <w:rPr>
          <w:rFonts w:asciiTheme="minorHAnsi" w:hAnsiTheme="minorHAnsi"/>
        </w:rPr>
        <w:t xml:space="preserve"> </w:t>
      </w:r>
      <w:r w:rsidRPr="0072566C">
        <w:rPr>
          <w:rFonts w:asciiTheme="minorHAnsi" w:hAnsiTheme="minorHAnsi"/>
        </w:rPr>
        <w:t>на текући рачун стечајног дужника број:</w:t>
      </w:r>
      <w:r w:rsidR="00D718A9" w:rsidRPr="0072566C">
        <w:rPr>
          <w:rFonts w:asciiTheme="minorHAnsi" w:hAnsiTheme="minorHAnsi" w:cs="Arial"/>
          <w:lang w:eastAsia="sr-Latn-CS"/>
        </w:rPr>
        <w:t xml:space="preserve"> </w:t>
      </w:r>
      <w:r w:rsidR="00D504F1" w:rsidRPr="0072566C">
        <w:rPr>
          <w:rFonts w:asciiTheme="minorHAnsi" w:hAnsiTheme="minorHAnsi"/>
          <w:b/>
          <w:lang w:eastAsia="sr-Latn-CS"/>
        </w:rPr>
        <w:t xml:space="preserve">250-3080000015070-18 </w:t>
      </w:r>
      <w:r w:rsidRPr="0072566C">
        <w:rPr>
          <w:rFonts w:asciiTheme="minorHAnsi" w:hAnsiTheme="minorHAnsi"/>
          <w:color w:val="000000"/>
        </w:rPr>
        <w:t xml:space="preserve">код </w:t>
      </w:r>
      <w:r w:rsidRPr="0072566C">
        <w:rPr>
          <w:rFonts w:asciiTheme="minorHAnsi" w:hAnsiTheme="minorHAnsi"/>
          <w:b/>
          <w:color w:val="000000"/>
        </w:rPr>
        <w:t>«</w:t>
      </w:r>
      <w:r w:rsidR="00D504F1" w:rsidRPr="0072566C">
        <w:rPr>
          <w:rFonts w:asciiTheme="minorHAnsi" w:hAnsiTheme="minorHAnsi"/>
          <w:b/>
          <w:color w:val="000000"/>
        </w:rPr>
        <w:t>Eurobank</w:t>
      </w:r>
      <w:r w:rsidRPr="0072566C">
        <w:rPr>
          <w:rFonts w:asciiTheme="minorHAnsi" w:hAnsiTheme="minorHAnsi"/>
          <w:b/>
          <w:color w:val="000000"/>
        </w:rPr>
        <w:t xml:space="preserve">» </w:t>
      </w:r>
      <w:r w:rsidR="00CF3557" w:rsidRPr="0072566C">
        <w:rPr>
          <w:rFonts w:asciiTheme="minorHAnsi" w:hAnsiTheme="minorHAnsi"/>
          <w:b/>
          <w:color w:val="000000"/>
        </w:rPr>
        <w:t>ад Београд</w:t>
      </w:r>
      <w:r w:rsidR="006F1DC2" w:rsidRPr="0072566C">
        <w:rPr>
          <w:rFonts w:asciiTheme="minorHAnsi" w:hAnsiTheme="minorHAnsi"/>
          <w:color w:val="000000"/>
        </w:rPr>
        <w:t xml:space="preserve">, </w:t>
      </w:r>
      <w:r w:rsidRPr="0072566C">
        <w:rPr>
          <w:rFonts w:asciiTheme="minorHAnsi" w:hAnsiTheme="minorHAnsi"/>
        </w:rPr>
        <w:t>или положе неопозиву првокласну банкарску гаранцију наплативу на први позив,</w:t>
      </w:r>
      <w:r w:rsidRPr="0072566C">
        <w:rPr>
          <w:rFonts w:asciiTheme="minorHAnsi" w:hAnsiTheme="minorHAnsi"/>
          <w:color w:val="FF0000"/>
        </w:rPr>
        <w:t xml:space="preserve"> </w:t>
      </w:r>
      <w:r w:rsidRPr="0072566C">
        <w:rPr>
          <w:rFonts w:asciiTheme="minorHAnsi" w:hAnsiTheme="minorHAnsi"/>
        </w:rPr>
        <w:t xml:space="preserve">најкасније </w:t>
      </w:r>
      <w:r w:rsidR="00251CC7" w:rsidRPr="0072566C">
        <w:rPr>
          <w:rFonts w:asciiTheme="minorHAnsi" w:hAnsiTheme="minorHAnsi"/>
          <w:b/>
        </w:rPr>
        <w:t>3</w:t>
      </w:r>
      <w:r w:rsidRPr="0072566C">
        <w:rPr>
          <w:rFonts w:asciiTheme="minorHAnsi" w:hAnsiTheme="minorHAnsi"/>
          <w:b/>
        </w:rPr>
        <w:t xml:space="preserve"> радн</w:t>
      </w:r>
      <w:r w:rsidR="00251CC7" w:rsidRPr="0072566C">
        <w:rPr>
          <w:rFonts w:asciiTheme="minorHAnsi" w:hAnsiTheme="minorHAnsi"/>
          <w:b/>
        </w:rPr>
        <w:t>а</w:t>
      </w:r>
      <w:r w:rsidRPr="0072566C">
        <w:rPr>
          <w:rFonts w:asciiTheme="minorHAnsi" w:hAnsiTheme="minorHAnsi"/>
          <w:b/>
        </w:rPr>
        <w:t xml:space="preserve"> дана</w:t>
      </w:r>
      <w:r w:rsidRPr="0072566C">
        <w:rPr>
          <w:rFonts w:asciiTheme="minorHAnsi" w:hAnsiTheme="minorHAnsi"/>
        </w:rPr>
        <w:t xml:space="preserve"> пре одржавања продаје (рок за уплату депозита је </w:t>
      </w:r>
      <w:r w:rsidR="00251CC7" w:rsidRPr="0072566C">
        <w:rPr>
          <w:rFonts w:asciiTheme="minorHAnsi" w:hAnsiTheme="minorHAnsi"/>
          <w:b/>
        </w:rPr>
        <w:t>16</w:t>
      </w:r>
      <w:r w:rsidR="00486093" w:rsidRPr="0072566C">
        <w:rPr>
          <w:rFonts w:asciiTheme="minorHAnsi" w:hAnsiTheme="minorHAnsi"/>
          <w:b/>
        </w:rPr>
        <w:t>.</w:t>
      </w:r>
      <w:r w:rsidR="00050723" w:rsidRPr="0072566C">
        <w:rPr>
          <w:rFonts w:asciiTheme="minorHAnsi" w:hAnsiTheme="minorHAnsi"/>
          <w:b/>
        </w:rPr>
        <w:t>03</w:t>
      </w:r>
      <w:r w:rsidR="00486093" w:rsidRPr="0072566C">
        <w:rPr>
          <w:rFonts w:asciiTheme="minorHAnsi" w:hAnsiTheme="minorHAnsi"/>
          <w:b/>
        </w:rPr>
        <w:t>.201</w:t>
      </w:r>
      <w:r w:rsidR="00251CC7" w:rsidRPr="0072566C">
        <w:rPr>
          <w:rFonts w:asciiTheme="minorHAnsi" w:hAnsiTheme="minorHAnsi"/>
          <w:b/>
        </w:rPr>
        <w:t>5</w:t>
      </w:r>
      <w:r w:rsidRPr="0072566C">
        <w:rPr>
          <w:rFonts w:asciiTheme="minorHAnsi" w:hAnsiTheme="minorHAnsi"/>
          <w:b/>
        </w:rPr>
        <w:t>.</w:t>
      </w:r>
      <w:r w:rsidR="00FC402E" w:rsidRPr="0072566C">
        <w:rPr>
          <w:rFonts w:asciiTheme="minorHAnsi" w:hAnsiTheme="minorHAnsi"/>
          <w:b/>
        </w:rPr>
        <w:t xml:space="preserve"> </w:t>
      </w:r>
      <w:r w:rsidRPr="0072566C">
        <w:rPr>
          <w:rFonts w:asciiTheme="minorHAnsi" w:hAnsiTheme="minorHAnsi"/>
          <w:b/>
        </w:rPr>
        <w:t>г</w:t>
      </w:r>
      <w:r w:rsidR="00FC402E" w:rsidRPr="0072566C">
        <w:rPr>
          <w:rFonts w:asciiTheme="minorHAnsi" w:hAnsiTheme="minorHAnsi"/>
          <w:b/>
        </w:rPr>
        <w:t>од</w:t>
      </w:r>
      <w:r w:rsidR="00CC223B" w:rsidRPr="0072566C">
        <w:rPr>
          <w:rFonts w:asciiTheme="minorHAnsi" w:hAnsiTheme="minorHAnsi"/>
          <w:b/>
        </w:rPr>
        <w:t>ине</w:t>
      </w:r>
      <w:r w:rsidRPr="0072566C">
        <w:rPr>
          <w:rFonts w:asciiTheme="minorHAnsi" w:hAnsiTheme="minorHAnsi"/>
        </w:rPr>
        <w:t>). У случају да се као депозит положи првокласна банкарска гаранција, ор</w:t>
      </w:r>
      <w:r w:rsidR="00486093" w:rsidRPr="0072566C">
        <w:rPr>
          <w:rFonts w:asciiTheme="minorHAnsi" w:hAnsiTheme="minorHAnsi"/>
        </w:rPr>
        <w:t>и</w:t>
      </w:r>
      <w:r w:rsidRPr="0072566C">
        <w:rPr>
          <w:rFonts w:asciiTheme="minorHAnsi" w:hAnsiTheme="minorHAnsi"/>
        </w:rPr>
        <w:t xml:space="preserve">гинал исте се ради провере мора доставити стечајном управнику заједно са Обрасцем пријаве, најкасније до </w:t>
      </w:r>
      <w:r w:rsidR="00251CC7" w:rsidRPr="0072566C">
        <w:rPr>
          <w:rFonts w:asciiTheme="minorHAnsi" w:hAnsiTheme="minorHAnsi"/>
          <w:b/>
        </w:rPr>
        <w:t>16</w:t>
      </w:r>
      <w:r w:rsidR="00CC223B" w:rsidRPr="0072566C">
        <w:rPr>
          <w:rFonts w:asciiTheme="minorHAnsi" w:hAnsiTheme="minorHAnsi"/>
          <w:b/>
        </w:rPr>
        <w:t>.</w:t>
      </w:r>
      <w:r w:rsidR="00050723" w:rsidRPr="0072566C">
        <w:rPr>
          <w:rFonts w:asciiTheme="minorHAnsi" w:hAnsiTheme="minorHAnsi"/>
          <w:b/>
        </w:rPr>
        <w:t>03</w:t>
      </w:r>
      <w:r w:rsidR="00CC223B" w:rsidRPr="0072566C">
        <w:rPr>
          <w:rFonts w:asciiTheme="minorHAnsi" w:hAnsiTheme="minorHAnsi"/>
          <w:b/>
        </w:rPr>
        <w:t>.201</w:t>
      </w:r>
      <w:r w:rsidR="00251CC7" w:rsidRPr="0072566C">
        <w:rPr>
          <w:rFonts w:asciiTheme="minorHAnsi" w:hAnsiTheme="minorHAnsi"/>
          <w:b/>
        </w:rPr>
        <w:t>5</w:t>
      </w:r>
      <w:r w:rsidR="00CC223B" w:rsidRPr="0072566C">
        <w:rPr>
          <w:rFonts w:asciiTheme="minorHAnsi" w:hAnsiTheme="minorHAnsi"/>
          <w:b/>
        </w:rPr>
        <w:t>.</w:t>
      </w:r>
      <w:r w:rsidRPr="0072566C">
        <w:rPr>
          <w:rFonts w:asciiTheme="minorHAnsi" w:hAnsiTheme="minorHAnsi"/>
        </w:rPr>
        <w:t xml:space="preserve"> </w:t>
      </w:r>
      <w:r w:rsidRPr="0072566C">
        <w:rPr>
          <w:rFonts w:asciiTheme="minorHAnsi" w:hAnsiTheme="minorHAnsi"/>
          <w:b/>
        </w:rPr>
        <w:t>године</w:t>
      </w:r>
      <w:r w:rsidRPr="0072566C">
        <w:rPr>
          <w:rFonts w:asciiTheme="minorHAnsi" w:hAnsiTheme="minorHAnsi"/>
        </w:rPr>
        <w:t xml:space="preserve">. 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="00050723" w:rsidRPr="0072566C">
        <w:rPr>
          <w:rFonts w:asciiTheme="minorHAnsi" w:hAnsiTheme="minorHAnsi"/>
          <w:b/>
        </w:rPr>
        <w:t>2 радна дана</w:t>
      </w:r>
      <w:r w:rsidRPr="0072566C">
        <w:rPr>
          <w:rFonts w:asciiTheme="minorHAnsi" w:hAnsiTheme="minorHAnsi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8F0DF6" w:rsidRPr="0072566C" w:rsidRDefault="008F0DF6" w:rsidP="0004083C">
      <w:pPr>
        <w:numPr>
          <w:ilvl w:val="0"/>
          <w:numId w:val="1"/>
        </w:numPr>
        <w:spacing w:after="60"/>
        <w:ind w:left="714" w:hanging="357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потпишу изјаву о губитку права на враћање депозита. Изјава чини саставни део продајне документације.</w:t>
      </w:r>
    </w:p>
    <w:p w:rsidR="008F0DF6" w:rsidRPr="0072566C" w:rsidRDefault="008F0DF6" w:rsidP="00050723">
      <w:pPr>
        <w:spacing w:after="60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 xml:space="preserve">Након уплате депозита а најкасније </w:t>
      </w:r>
      <w:r w:rsidR="00486093" w:rsidRPr="0072566C">
        <w:rPr>
          <w:rFonts w:asciiTheme="minorHAnsi" w:hAnsiTheme="minorHAnsi"/>
        </w:rPr>
        <w:t xml:space="preserve">до </w:t>
      </w:r>
      <w:r w:rsidR="00251CC7" w:rsidRPr="0072566C">
        <w:rPr>
          <w:rFonts w:asciiTheme="minorHAnsi" w:hAnsiTheme="minorHAnsi"/>
          <w:b/>
        </w:rPr>
        <w:t>16</w:t>
      </w:r>
      <w:r w:rsidR="00CA6F99" w:rsidRPr="0072566C">
        <w:rPr>
          <w:rFonts w:asciiTheme="minorHAnsi" w:hAnsiTheme="minorHAnsi"/>
          <w:b/>
        </w:rPr>
        <w:t>.03</w:t>
      </w:r>
      <w:r w:rsidR="00D504F1" w:rsidRPr="0072566C">
        <w:rPr>
          <w:rFonts w:asciiTheme="minorHAnsi" w:hAnsiTheme="minorHAnsi"/>
          <w:b/>
        </w:rPr>
        <w:t>.</w:t>
      </w:r>
      <w:r w:rsidR="007A3F41" w:rsidRPr="0072566C">
        <w:rPr>
          <w:rFonts w:asciiTheme="minorHAnsi" w:hAnsiTheme="minorHAnsi"/>
          <w:b/>
        </w:rPr>
        <w:t>201</w:t>
      </w:r>
      <w:r w:rsidR="00251CC7" w:rsidRPr="0072566C">
        <w:rPr>
          <w:rFonts w:asciiTheme="minorHAnsi" w:hAnsiTheme="minorHAnsi"/>
          <w:b/>
        </w:rPr>
        <w:t>5</w:t>
      </w:r>
      <w:r w:rsidR="007A3F41" w:rsidRPr="0072566C">
        <w:rPr>
          <w:rFonts w:asciiTheme="minorHAnsi" w:hAnsiTheme="minorHAnsi"/>
          <w:b/>
        </w:rPr>
        <w:t>. године</w:t>
      </w:r>
      <w:r w:rsidR="00486093" w:rsidRPr="0072566C">
        <w:rPr>
          <w:rFonts w:asciiTheme="minorHAnsi" w:hAnsiTheme="minorHAnsi"/>
        </w:rPr>
        <w:t>,</w:t>
      </w:r>
      <w:r w:rsidRPr="0072566C">
        <w:rPr>
          <w:rFonts w:asciiTheme="minorHAnsi" w:hAnsiTheme="minorHAnsi"/>
        </w:rPr>
        <w:t xml:space="preserve"> потенцијални купци, ради правовремене евиденције, морају предати</w:t>
      </w:r>
      <w:r w:rsidR="00BA2075" w:rsidRPr="0072566C">
        <w:rPr>
          <w:rFonts w:asciiTheme="minorHAnsi" w:hAnsiTheme="minorHAnsi"/>
        </w:rPr>
        <w:t xml:space="preserve"> стечајном управнику </w:t>
      </w:r>
      <w:r w:rsidRPr="0072566C">
        <w:rPr>
          <w:rFonts w:asciiTheme="minorHAnsi" w:hAnsiTheme="minorHAnsi"/>
        </w:rPr>
        <w:t xml:space="preserve">образац пријаве за учешће </w:t>
      </w:r>
      <w:r w:rsidR="00BA2075" w:rsidRPr="0072566C">
        <w:rPr>
          <w:rFonts w:asciiTheme="minorHAnsi" w:hAnsiTheme="minorHAnsi"/>
        </w:rPr>
        <w:t>на јавном надметању</w:t>
      </w:r>
      <w:r w:rsidRPr="0072566C">
        <w:rPr>
          <w:rFonts w:asciiTheme="minorHAnsi" w:hAnsiTheme="minorHAnsi"/>
        </w:rPr>
        <w:t>.</w:t>
      </w:r>
    </w:p>
    <w:p w:rsidR="00486093" w:rsidRPr="0072566C" w:rsidRDefault="008F0DF6" w:rsidP="00251CC7">
      <w:pPr>
        <w:spacing w:after="120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  <w:b/>
        </w:rPr>
        <w:t>Јавно надметање</w:t>
      </w:r>
      <w:r w:rsidRPr="0072566C">
        <w:rPr>
          <w:rFonts w:asciiTheme="minorHAnsi" w:hAnsiTheme="minorHAnsi"/>
        </w:rPr>
        <w:t xml:space="preserve"> одржаће се дана </w:t>
      </w:r>
      <w:r w:rsidR="00C75A33" w:rsidRPr="0072566C">
        <w:rPr>
          <w:rFonts w:asciiTheme="minorHAnsi" w:hAnsiTheme="minorHAnsi"/>
          <w:b/>
        </w:rPr>
        <w:t>1</w:t>
      </w:r>
      <w:r w:rsidR="00251CC7" w:rsidRPr="0072566C">
        <w:rPr>
          <w:rFonts w:asciiTheme="minorHAnsi" w:hAnsiTheme="minorHAnsi"/>
          <w:b/>
        </w:rPr>
        <w:t>9</w:t>
      </w:r>
      <w:r w:rsidR="00CA6F99" w:rsidRPr="0072566C">
        <w:rPr>
          <w:rFonts w:asciiTheme="minorHAnsi" w:hAnsiTheme="minorHAnsi"/>
          <w:b/>
        </w:rPr>
        <w:t>.0</w:t>
      </w:r>
      <w:r w:rsidR="00251CC7" w:rsidRPr="0072566C">
        <w:rPr>
          <w:rFonts w:asciiTheme="minorHAnsi" w:hAnsiTheme="minorHAnsi"/>
          <w:b/>
        </w:rPr>
        <w:t>3</w:t>
      </w:r>
      <w:r w:rsidR="00CA6F99" w:rsidRPr="0072566C">
        <w:rPr>
          <w:rFonts w:asciiTheme="minorHAnsi" w:hAnsiTheme="minorHAnsi"/>
          <w:b/>
        </w:rPr>
        <w:t>.201</w:t>
      </w:r>
      <w:r w:rsidR="00251CC7" w:rsidRPr="0072566C">
        <w:rPr>
          <w:rFonts w:asciiTheme="minorHAnsi" w:hAnsiTheme="minorHAnsi"/>
          <w:b/>
        </w:rPr>
        <w:t>5</w:t>
      </w:r>
      <w:r w:rsidRPr="0072566C">
        <w:rPr>
          <w:rFonts w:asciiTheme="minorHAnsi" w:hAnsiTheme="minorHAnsi"/>
          <w:b/>
        </w:rPr>
        <w:t>. године</w:t>
      </w:r>
      <w:r w:rsidRPr="0072566C">
        <w:rPr>
          <w:rFonts w:asciiTheme="minorHAnsi" w:hAnsiTheme="minorHAnsi"/>
        </w:rPr>
        <w:t xml:space="preserve"> у </w:t>
      </w:r>
      <w:r w:rsidR="00486093" w:rsidRPr="0072566C">
        <w:rPr>
          <w:rFonts w:asciiTheme="minorHAnsi" w:hAnsiTheme="minorHAnsi"/>
          <w:b/>
        </w:rPr>
        <w:t>11</w:t>
      </w:r>
      <w:r w:rsidRPr="0072566C">
        <w:rPr>
          <w:rFonts w:asciiTheme="minorHAnsi" w:hAnsiTheme="minorHAnsi"/>
          <w:b/>
        </w:rPr>
        <w:t xml:space="preserve"> часова</w:t>
      </w:r>
      <w:r w:rsidRPr="0072566C">
        <w:rPr>
          <w:rFonts w:asciiTheme="minorHAnsi" w:hAnsiTheme="minorHAnsi"/>
        </w:rPr>
        <w:t xml:space="preserve"> на адреси: </w:t>
      </w:r>
      <w:r w:rsidR="0068485A" w:rsidRPr="0072566C">
        <w:rPr>
          <w:rFonts w:asciiTheme="minorHAnsi" w:hAnsiTheme="minorHAnsi"/>
          <w:b/>
        </w:rPr>
        <w:t>ул. С</w:t>
      </w:r>
      <w:r w:rsidR="002F3CED" w:rsidRPr="0072566C">
        <w:rPr>
          <w:rFonts w:asciiTheme="minorHAnsi" w:hAnsiTheme="minorHAnsi"/>
          <w:b/>
        </w:rPr>
        <w:t>рпских владара бр. 56</w:t>
      </w:r>
      <w:r w:rsidR="00D718A9" w:rsidRPr="0072566C">
        <w:rPr>
          <w:rFonts w:asciiTheme="minorHAnsi" w:hAnsiTheme="minorHAnsi"/>
          <w:b/>
        </w:rPr>
        <w:t>, Пирот</w:t>
      </w:r>
      <w:r w:rsidR="00D718A9" w:rsidRPr="0072566C">
        <w:rPr>
          <w:rFonts w:asciiTheme="minorHAnsi" w:hAnsiTheme="minorHAnsi"/>
        </w:rPr>
        <w:t>.</w:t>
      </w:r>
    </w:p>
    <w:p w:rsidR="008F0DF6" w:rsidRPr="0072566C" w:rsidRDefault="008F0DF6" w:rsidP="00050723">
      <w:pPr>
        <w:spacing w:after="60"/>
        <w:jc w:val="both"/>
        <w:rPr>
          <w:rFonts w:asciiTheme="minorHAnsi" w:hAnsiTheme="minorHAnsi"/>
          <w:b/>
        </w:rPr>
      </w:pPr>
      <w:r w:rsidRPr="0072566C">
        <w:rPr>
          <w:rFonts w:asciiTheme="minorHAnsi" w:hAnsiTheme="minorHAnsi"/>
          <w:b/>
        </w:rPr>
        <w:lastRenderedPageBreak/>
        <w:t>Регистрација учесника</w:t>
      </w:r>
      <w:r w:rsidRPr="0072566C">
        <w:rPr>
          <w:rFonts w:asciiTheme="minorHAnsi" w:hAnsiTheme="minorHAnsi"/>
        </w:rPr>
        <w:t xml:space="preserve"> почиње </w:t>
      </w:r>
      <w:r w:rsidRPr="0072566C">
        <w:rPr>
          <w:rFonts w:asciiTheme="minorHAnsi" w:hAnsiTheme="minorHAnsi"/>
          <w:b/>
        </w:rPr>
        <w:t>два сата</w:t>
      </w:r>
      <w:r w:rsidRPr="0072566C">
        <w:rPr>
          <w:rFonts w:asciiTheme="minorHAnsi" w:hAnsiTheme="minorHAnsi"/>
        </w:rPr>
        <w:t xml:space="preserve"> пре почетка јавног надметања</w:t>
      </w:r>
      <w:r w:rsidR="00CF3557" w:rsidRPr="0072566C">
        <w:rPr>
          <w:rFonts w:asciiTheme="minorHAnsi" w:hAnsiTheme="minorHAnsi"/>
        </w:rPr>
        <w:t>,</w:t>
      </w:r>
      <w:r w:rsidRPr="0072566C">
        <w:rPr>
          <w:rFonts w:asciiTheme="minorHAnsi" w:hAnsiTheme="minorHAnsi"/>
        </w:rPr>
        <w:t xml:space="preserve"> а завршава се </w:t>
      </w:r>
      <w:r w:rsidRPr="0072566C">
        <w:rPr>
          <w:rFonts w:asciiTheme="minorHAnsi" w:hAnsiTheme="minorHAnsi"/>
          <w:b/>
        </w:rPr>
        <w:t>10 минута</w:t>
      </w:r>
      <w:r w:rsidRPr="0072566C">
        <w:rPr>
          <w:rFonts w:asciiTheme="minorHAnsi" w:hAnsiTheme="minorHAnsi"/>
        </w:rPr>
        <w:t xml:space="preserve"> пре почетка јавног надметања, односно у периоду од </w:t>
      </w:r>
      <w:r w:rsidR="00486093" w:rsidRPr="0072566C">
        <w:rPr>
          <w:rFonts w:asciiTheme="minorHAnsi" w:hAnsiTheme="minorHAnsi"/>
          <w:b/>
        </w:rPr>
        <w:t xml:space="preserve">9:00 </w:t>
      </w:r>
      <w:r w:rsidR="00486093" w:rsidRPr="0072566C">
        <w:rPr>
          <w:rFonts w:asciiTheme="minorHAnsi" w:hAnsiTheme="minorHAnsi"/>
        </w:rPr>
        <w:t xml:space="preserve">до </w:t>
      </w:r>
      <w:r w:rsidR="00486093" w:rsidRPr="0072566C">
        <w:rPr>
          <w:rFonts w:asciiTheme="minorHAnsi" w:hAnsiTheme="minorHAnsi"/>
          <w:b/>
        </w:rPr>
        <w:t>10:50</w:t>
      </w:r>
      <w:r w:rsidRPr="0072566C">
        <w:rPr>
          <w:rFonts w:asciiTheme="minorHAnsi" w:hAnsiTheme="minorHAnsi"/>
          <w:b/>
        </w:rPr>
        <w:t xml:space="preserve"> часова</w:t>
      </w:r>
      <w:r w:rsidRPr="0072566C">
        <w:rPr>
          <w:rFonts w:asciiTheme="minorHAnsi" w:hAnsiTheme="minorHAnsi"/>
        </w:rPr>
        <w:t>, на истој адреси.</w:t>
      </w:r>
    </w:p>
    <w:p w:rsidR="008F0DF6" w:rsidRPr="0072566C" w:rsidRDefault="008F0DF6" w:rsidP="008F0DF6">
      <w:pPr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Стечајни управник спроводи јавно надметање тако што:</w:t>
      </w:r>
    </w:p>
    <w:p w:rsidR="008F0DF6" w:rsidRPr="0072566C" w:rsidRDefault="008F0DF6" w:rsidP="008F0DF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региструје лица која имају право учешћа на јавном надметању (имају овлашћења или су лично присутни),</w:t>
      </w:r>
    </w:p>
    <w:p w:rsidR="008F0DF6" w:rsidRPr="0072566C" w:rsidRDefault="008F0DF6" w:rsidP="008F0DF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отвара јавно надметање читајући правила надметања,</w:t>
      </w:r>
    </w:p>
    <w:p w:rsidR="008F0DF6" w:rsidRPr="0072566C" w:rsidRDefault="008F0DF6" w:rsidP="008F0DF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позива учеснике да истакну понуду на оглашену цену, коју су спремни да плате,</w:t>
      </w:r>
    </w:p>
    <w:p w:rsidR="008F0DF6" w:rsidRPr="0072566C" w:rsidRDefault="008F0DF6" w:rsidP="008F0DF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одржава ред на јавном надметању,</w:t>
      </w:r>
    </w:p>
    <w:p w:rsidR="008F0DF6" w:rsidRPr="0072566C" w:rsidRDefault="008F0DF6" w:rsidP="008F0DF6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проглашава купца када ниједна друга странка не истакне већу цену од последње понуђене цене,</w:t>
      </w:r>
    </w:p>
    <w:p w:rsidR="008F0DF6" w:rsidRPr="0072566C" w:rsidRDefault="008F0DF6" w:rsidP="00050723">
      <w:pPr>
        <w:numPr>
          <w:ilvl w:val="0"/>
          <w:numId w:val="2"/>
        </w:numPr>
        <w:spacing w:after="60"/>
        <w:ind w:left="714" w:hanging="357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потписује записник.</w:t>
      </w:r>
    </w:p>
    <w:p w:rsidR="008F0DF6" w:rsidRPr="0072566C" w:rsidRDefault="008F0DF6" w:rsidP="00050723">
      <w:pPr>
        <w:spacing w:after="60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 xml:space="preserve">Купопродајни уговор се потписује у року од </w:t>
      </w:r>
      <w:r w:rsidRPr="0072566C">
        <w:rPr>
          <w:rFonts w:asciiTheme="minorHAnsi" w:hAnsiTheme="minorHAnsi"/>
          <w:b/>
        </w:rPr>
        <w:t xml:space="preserve">3 </w:t>
      </w:r>
      <w:r w:rsidR="00CA6F99" w:rsidRPr="0072566C">
        <w:rPr>
          <w:rFonts w:asciiTheme="minorHAnsi" w:hAnsiTheme="minorHAnsi"/>
          <w:b/>
        </w:rPr>
        <w:t xml:space="preserve">радна </w:t>
      </w:r>
      <w:r w:rsidRPr="0072566C">
        <w:rPr>
          <w:rFonts w:asciiTheme="minorHAnsi" w:hAnsiTheme="minorHAnsi"/>
          <w:b/>
        </w:rPr>
        <w:t>дана</w:t>
      </w:r>
      <w:r w:rsidRPr="0072566C">
        <w:rPr>
          <w:rFonts w:asciiTheme="minorHAnsi" w:hAnsiTheme="minorHAnsi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="00CA6F99" w:rsidRPr="0072566C">
        <w:rPr>
          <w:rFonts w:asciiTheme="minorHAnsi" w:hAnsiTheme="minorHAnsi"/>
          <w:b/>
        </w:rPr>
        <w:t>1</w:t>
      </w:r>
      <w:r w:rsidR="00251CC7" w:rsidRPr="0072566C">
        <w:rPr>
          <w:rFonts w:asciiTheme="minorHAnsi" w:hAnsiTheme="minorHAnsi"/>
          <w:b/>
        </w:rPr>
        <w:t>2</w:t>
      </w:r>
      <w:r w:rsidR="00CA6F99" w:rsidRPr="0072566C">
        <w:rPr>
          <w:rFonts w:asciiTheme="minorHAnsi" w:hAnsiTheme="minorHAnsi"/>
          <w:b/>
        </w:rPr>
        <w:t xml:space="preserve"> </w:t>
      </w:r>
      <w:r w:rsidR="002F3CED" w:rsidRPr="0072566C">
        <w:rPr>
          <w:rFonts w:asciiTheme="minorHAnsi" w:hAnsiTheme="minorHAnsi"/>
          <w:b/>
        </w:rPr>
        <w:t xml:space="preserve">радних </w:t>
      </w:r>
      <w:r w:rsidRPr="0072566C">
        <w:rPr>
          <w:rFonts w:asciiTheme="minorHAnsi" w:hAnsiTheme="minorHAnsi"/>
          <w:b/>
        </w:rPr>
        <w:t>дана</w:t>
      </w:r>
      <w:r w:rsidRPr="0072566C">
        <w:rPr>
          <w:rFonts w:asciiTheme="minorHAnsi" w:hAnsiTheme="minorHAnsi"/>
        </w:rPr>
        <w:t xml:space="preserve"> од</w:t>
      </w:r>
      <w:r w:rsidRPr="0072566C">
        <w:rPr>
          <w:rFonts w:asciiTheme="minorHAnsi" w:hAnsiTheme="minorHAnsi"/>
          <w:color w:val="FF0000"/>
        </w:rPr>
        <w:t xml:space="preserve"> </w:t>
      </w:r>
      <w:r w:rsidRPr="0072566C">
        <w:rPr>
          <w:rFonts w:asciiTheme="minorHAnsi" w:hAnsiTheme="minorHAnsi"/>
        </w:rPr>
        <w:t>дана потписивања купопродајног уговора</w:t>
      </w:r>
      <w:r w:rsidR="0004083C" w:rsidRPr="0072566C">
        <w:rPr>
          <w:rFonts w:asciiTheme="minorHAnsi" w:hAnsiTheme="minorHAnsi"/>
        </w:rPr>
        <w:t xml:space="preserve"> (субота и недеља нису радни дани)</w:t>
      </w:r>
      <w:r w:rsidRPr="0072566C">
        <w:rPr>
          <w:rFonts w:asciiTheme="minorHAnsi" w:hAnsiTheme="minorHAnsi"/>
        </w:rPr>
        <w:t>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непокретности.</w:t>
      </w:r>
    </w:p>
    <w:p w:rsidR="008F0DF6" w:rsidRPr="0072566C" w:rsidRDefault="008F0DF6" w:rsidP="00050723">
      <w:pPr>
        <w:spacing w:after="60"/>
        <w:jc w:val="both"/>
        <w:rPr>
          <w:rFonts w:asciiTheme="minorHAnsi" w:hAnsiTheme="minorHAnsi"/>
          <w:color w:val="FF0000"/>
        </w:rPr>
      </w:pPr>
      <w:r w:rsidRPr="0072566C">
        <w:rPr>
          <w:rFonts w:asciiTheme="minorHAnsi" w:hAnsiTheme="minorHAnsi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  <w:r w:rsidR="008C21B6" w:rsidRPr="0072566C">
        <w:rPr>
          <w:rFonts w:asciiTheme="minorHAnsi" w:hAnsiTheme="minorHAnsi"/>
          <w:color w:val="FF0000"/>
        </w:rPr>
        <w:tab/>
      </w:r>
    </w:p>
    <w:p w:rsidR="008F0DF6" w:rsidRPr="0072566C" w:rsidRDefault="008F0DF6" w:rsidP="00050723">
      <w:pPr>
        <w:spacing w:after="60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</w:t>
      </w:r>
      <w:r w:rsidR="00CF3557" w:rsidRPr="0072566C">
        <w:rPr>
          <w:rFonts w:asciiTheme="minorHAnsi" w:hAnsiTheme="minorHAnsi"/>
        </w:rPr>
        <w:t>,</w:t>
      </w:r>
      <w:r w:rsidR="004B5B64" w:rsidRPr="0072566C">
        <w:rPr>
          <w:rFonts w:asciiTheme="minorHAnsi" w:hAnsiTheme="minorHAnsi"/>
        </w:rPr>
        <w:t xml:space="preserve"> </w:t>
      </w:r>
      <w:r w:rsidRPr="0072566C">
        <w:rPr>
          <w:rFonts w:asciiTheme="minorHAnsi" w:hAnsiTheme="minorHAnsi"/>
        </w:rPr>
        <w:t>губи право на повраћај депозита, а за Купца се проглашава други најбољи понуђач.</w:t>
      </w:r>
    </w:p>
    <w:p w:rsidR="008F0DF6" w:rsidRPr="0072566C" w:rsidRDefault="008F0DF6" w:rsidP="00050723">
      <w:pPr>
        <w:spacing w:after="60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 xml:space="preserve">Имовина се купује у виђеном стању и може се разгледати након откупа продајне документације, а најкасније </w:t>
      </w:r>
      <w:r w:rsidRPr="0072566C">
        <w:rPr>
          <w:rFonts w:asciiTheme="minorHAnsi" w:hAnsiTheme="minorHAnsi"/>
          <w:b/>
        </w:rPr>
        <w:t>7 дана</w:t>
      </w:r>
      <w:r w:rsidRPr="0072566C">
        <w:rPr>
          <w:rFonts w:asciiTheme="minorHAnsi" w:hAnsiTheme="minorHAnsi"/>
        </w:rPr>
        <w:t xml:space="preserve"> пре заказане продаје</w:t>
      </w:r>
      <w:r w:rsidR="00B67AE4" w:rsidRPr="0072566C">
        <w:rPr>
          <w:rFonts w:asciiTheme="minorHAnsi" w:hAnsiTheme="minorHAnsi"/>
        </w:rPr>
        <w:t>,</w:t>
      </w:r>
      <w:r w:rsidRPr="0072566C">
        <w:rPr>
          <w:rFonts w:asciiTheme="minorHAnsi" w:hAnsiTheme="minorHAnsi"/>
        </w:rPr>
        <w:t xml:space="preserve"> сваким радним даном од </w:t>
      </w:r>
      <w:r w:rsidR="00B76CAB" w:rsidRPr="0072566C">
        <w:rPr>
          <w:rFonts w:asciiTheme="minorHAnsi" w:hAnsiTheme="minorHAnsi"/>
          <w:b/>
        </w:rPr>
        <w:t>9</w:t>
      </w:r>
      <w:r w:rsidRPr="0072566C">
        <w:rPr>
          <w:rFonts w:asciiTheme="minorHAnsi" w:hAnsiTheme="minorHAnsi"/>
          <w:b/>
        </w:rPr>
        <w:t xml:space="preserve"> </w:t>
      </w:r>
      <w:r w:rsidRPr="0072566C">
        <w:rPr>
          <w:rFonts w:asciiTheme="minorHAnsi" w:hAnsiTheme="minorHAnsi"/>
        </w:rPr>
        <w:t>до</w:t>
      </w:r>
      <w:r w:rsidR="00B76CAB" w:rsidRPr="0072566C">
        <w:rPr>
          <w:rFonts w:asciiTheme="minorHAnsi" w:hAnsiTheme="minorHAnsi"/>
        </w:rPr>
        <w:t xml:space="preserve"> </w:t>
      </w:r>
      <w:r w:rsidR="00B76CAB" w:rsidRPr="0072566C">
        <w:rPr>
          <w:rFonts w:asciiTheme="minorHAnsi" w:hAnsiTheme="minorHAnsi"/>
          <w:b/>
        </w:rPr>
        <w:t>14</w:t>
      </w:r>
      <w:r w:rsidRPr="0072566C">
        <w:rPr>
          <w:rFonts w:asciiTheme="minorHAnsi" w:hAnsiTheme="minorHAnsi"/>
          <w:b/>
        </w:rPr>
        <w:t xml:space="preserve"> часова</w:t>
      </w:r>
      <w:r w:rsidR="00C75A33" w:rsidRPr="0072566C">
        <w:rPr>
          <w:rFonts w:asciiTheme="minorHAnsi" w:hAnsiTheme="minorHAnsi"/>
        </w:rPr>
        <w:t>,</w:t>
      </w:r>
      <w:r w:rsidR="00B67AE4" w:rsidRPr="0072566C">
        <w:rPr>
          <w:rFonts w:asciiTheme="minorHAnsi" w:hAnsiTheme="minorHAnsi"/>
        </w:rPr>
        <w:t xml:space="preserve"> уз претходну </w:t>
      </w:r>
      <w:r w:rsidR="00CA2AF7" w:rsidRPr="0072566C">
        <w:rPr>
          <w:rFonts w:asciiTheme="minorHAnsi" w:hAnsiTheme="minorHAnsi"/>
        </w:rPr>
        <w:t xml:space="preserve">најаву </w:t>
      </w:r>
      <w:r w:rsidR="00B67AE4" w:rsidRPr="0072566C">
        <w:rPr>
          <w:rFonts w:asciiTheme="minorHAnsi" w:hAnsiTheme="minorHAnsi"/>
        </w:rPr>
        <w:t>стечајном управнику.</w:t>
      </w:r>
    </w:p>
    <w:p w:rsidR="008F0DF6" w:rsidRPr="0072566C" w:rsidRDefault="008F0DF6" w:rsidP="00050723">
      <w:pPr>
        <w:spacing w:after="60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04083C" w:rsidRPr="0072566C">
        <w:rPr>
          <w:rFonts w:asciiTheme="minorHAnsi" w:hAnsiTheme="minorHAnsi"/>
          <w:b/>
        </w:rPr>
        <w:t>7</w:t>
      </w:r>
      <w:r w:rsidRPr="0072566C">
        <w:rPr>
          <w:rFonts w:asciiTheme="minorHAnsi" w:hAnsiTheme="minorHAnsi"/>
          <w:b/>
        </w:rPr>
        <w:t xml:space="preserve"> дана</w:t>
      </w:r>
      <w:r w:rsidRPr="0072566C">
        <w:rPr>
          <w:rFonts w:asciiTheme="minorHAnsi" w:hAnsiTheme="minorHAnsi"/>
        </w:rPr>
        <w:t xml:space="preserve"> од дана јавног надметања. </w:t>
      </w:r>
    </w:p>
    <w:p w:rsidR="008F0DF6" w:rsidRPr="0072566C" w:rsidRDefault="008F0DF6" w:rsidP="00050723">
      <w:pPr>
        <w:spacing w:after="60"/>
        <w:jc w:val="both"/>
        <w:rPr>
          <w:rFonts w:asciiTheme="minorHAnsi" w:hAnsiTheme="minorHAnsi"/>
          <w:color w:val="FF0000"/>
        </w:rPr>
      </w:pPr>
      <w:r w:rsidRPr="0072566C">
        <w:rPr>
          <w:rFonts w:asciiTheme="minorHAnsi" w:hAnsiTheme="minorHAnsi"/>
        </w:rPr>
        <w:t xml:space="preserve">Другом најбољем понуђачу на јавном надметању, депозит (гаранција) се враћа у року од </w:t>
      </w:r>
      <w:r w:rsidR="00CA6F99" w:rsidRPr="0072566C">
        <w:rPr>
          <w:rFonts w:asciiTheme="minorHAnsi" w:hAnsiTheme="minorHAnsi"/>
          <w:b/>
        </w:rPr>
        <w:t>20</w:t>
      </w:r>
      <w:r w:rsidRPr="0072566C">
        <w:rPr>
          <w:rFonts w:asciiTheme="minorHAnsi" w:hAnsiTheme="minorHAnsi"/>
          <w:b/>
        </w:rPr>
        <w:t xml:space="preserve"> дана</w:t>
      </w:r>
      <w:r w:rsidRPr="0072566C">
        <w:rPr>
          <w:rFonts w:asciiTheme="minorHAnsi" w:hAnsiTheme="minorHAnsi"/>
        </w:rPr>
        <w:t xml:space="preserve"> од дана јавног надметања</w:t>
      </w:r>
      <w:r w:rsidR="002F3CED" w:rsidRPr="0072566C">
        <w:rPr>
          <w:rFonts w:asciiTheme="minorHAnsi" w:hAnsiTheme="minorHAnsi"/>
        </w:rPr>
        <w:t>.</w:t>
      </w:r>
      <w:r w:rsidRPr="0072566C">
        <w:rPr>
          <w:rFonts w:asciiTheme="minorHAnsi" w:hAnsiTheme="minorHAnsi"/>
          <w:color w:val="FF0000"/>
        </w:rPr>
        <w:t xml:space="preserve"> </w:t>
      </w:r>
    </w:p>
    <w:p w:rsidR="008F0DF6" w:rsidRPr="0072566C" w:rsidRDefault="008F0DF6" w:rsidP="00050723">
      <w:pPr>
        <w:spacing w:after="60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Порези и трошкови се додају на постигнуту купопродајну цену.</w:t>
      </w:r>
    </w:p>
    <w:p w:rsidR="00C741F4" w:rsidRPr="0072566C" w:rsidRDefault="00E658E5" w:rsidP="00050723">
      <w:pPr>
        <w:spacing w:after="60"/>
        <w:jc w:val="both"/>
        <w:rPr>
          <w:rFonts w:asciiTheme="minorHAnsi" w:hAnsiTheme="minorHAnsi"/>
        </w:rPr>
      </w:pPr>
      <w:r w:rsidRPr="0072566C">
        <w:rPr>
          <w:rFonts w:asciiTheme="minorHAnsi" w:hAnsiTheme="minorHAnsi"/>
        </w:rPr>
        <w:t>Овлашћено</w:t>
      </w:r>
      <w:r w:rsidR="008F0DF6" w:rsidRPr="0072566C">
        <w:rPr>
          <w:rFonts w:asciiTheme="minorHAnsi" w:hAnsiTheme="minorHAnsi"/>
        </w:rPr>
        <w:t xml:space="preserve"> лице: стечајни управник</w:t>
      </w:r>
      <w:r w:rsidR="00B76CAB" w:rsidRPr="0072566C">
        <w:rPr>
          <w:rFonts w:asciiTheme="minorHAnsi" w:hAnsiTheme="minorHAnsi"/>
        </w:rPr>
        <w:t xml:space="preserve"> Горан Пауновић</w:t>
      </w:r>
      <w:r w:rsidR="008F0DF6" w:rsidRPr="0072566C">
        <w:rPr>
          <w:rFonts w:asciiTheme="minorHAnsi" w:hAnsiTheme="minorHAnsi"/>
        </w:rPr>
        <w:t>, контакт телефон:</w:t>
      </w:r>
      <w:r w:rsidR="00B76CAB" w:rsidRPr="0072566C">
        <w:rPr>
          <w:rFonts w:asciiTheme="minorHAnsi" w:hAnsiTheme="minorHAnsi"/>
        </w:rPr>
        <w:t xml:space="preserve"> 066 32 00 90.</w:t>
      </w:r>
    </w:p>
    <w:sectPr w:rsidR="00C741F4" w:rsidRPr="0072566C" w:rsidSect="00E422E0">
      <w:pgSz w:w="11907" w:h="16839" w:code="9"/>
      <w:pgMar w:top="127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D2" w:rsidRDefault="00C737D2" w:rsidP="00FC402E">
      <w:r>
        <w:separator/>
      </w:r>
    </w:p>
  </w:endnote>
  <w:endnote w:type="continuationSeparator" w:id="0">
    <w:p w:rsidR="00C737D2" w:rsidRDefault="00C737D2" w:rsidP="00FC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D2" w:rsidRDefault="00C737D2" w:rsidP="00FC402E">
      <w:r>
        <w:separator/>
      </w:r>
    </w:p>
  </w:footnote>
  <w:footnote w:type="continuationSeparator" w:id="0">
    <w:p w:rsidR="00C737D2" w:rsidRDefault="00C737D2" w:rsidP="00FC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A2D"/>
    <w:multiLevelType w:val="hybridMultilevel"/>
    <w:tmpl w:val="64987D0A"/>
    <w:lvl w:ilvl="0" w:tplc="EA86AC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5A7F"/>
    <w:multiLevelType w:val="hybridMultilevel"/>
    <w:tmpl w:val="E99E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843EB"/>
    <w:multiLevelType w:val="hybridMultilevel"/>
    <w:tmpl w:val="0E6ED362"/>
    <w:lvl w:ilvl="0" w:tplc="043CF39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DA2EE1"/>
    <w:multiLevelType w:val="hybridMultilevel"/>
    <w:tmpl w:val="2EEC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44CC4"/>
    <w:multiLevelType w:val="hybridMultilevel"/>
    <w:tmpl w:val="6DF2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5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6"/>
    <w:rsid w:val="0004083C"/>
    <w:rsid w:val="00046034"/>
    <w:rsid w:val="00050723"/>
    <w:rsid w:val="00061643"/>
    <w:rsid w:val="00062E51"/>
    <w:rsid w:val="00073F79"/>
    <w:rsid w:val="000E510E"/>
    <w:rsid w:val="0010280F"/>
    <w:rsid w:val="00130142"/>
    <w:rsid w:val="001709CD"/>
    <w:rsid w:val="0018724B"/>
    <w:rsid w:val="001A1854"/>
    <w:rsid w:val="001C58D5"/>
    <w:rsid w:val="00220654"/>
    <w:rsid w:val="002268F9"/>
    <w:rsid w:val="00242678"/>
    <w:rsid w:val="00251CC7"/>
    <w:rsid w:val="002838DA"/>
    <w:rsid w:val="002B3D91"/>
    <w:rsid w:val="002C12DE"/>
    <w:rsid w:val="002F3CED"/>
    <w:rsid w:val="003027ED"/>
    <w:rsid w:val="003060E7"/>
    <w:rsid w:val="00312325"/>
    <w:rsid w:val="0031760A"/>
    <w:rsid w:val="00335AC2"/>
    <w:rsid w:val="00347309"/>
    <w:rsid w:val="003B4AE3"/>
    <w:rsid w:val="003C2479"/>
    <w:rsid w:val="003D368A"/>
    <w:rsid w:val="003E1D05"/>
    <w:rsid w:val="003F5091"/>
    <w:rsid w:val="003F524F"/>
    <w:rsid w:val="00422F40"/>
    <w:rsid w:val="00434E30"/>
    <w:rsid w:val="004468F1"/>
    <w:rsid w:val="00483BEA"/>
    <w:rsid w:val="00486093"/>
    <w:rsid w:val="004B5B64"/>
    <w:rsid w:val="004B7DFC"/>
    <w:rsid w:val="004C4D7E"/>
    <w:rsid w:val="004F16FF"/>
    <w:rsid w:val="00525F84"/>
    <w:rsid w:val="00532EB9"/>
    <w:rsid w:val="00550201"/>
    <w:rsid w:val="00571504"/>
    <w:rsid w:val="005A1A26"/>
    <w:rsid w:val="005C048A"/>
    <w:rsid w:val="005D61BE"/>
    <w:rsid w:val="006016AF"/>
    <w:rsid w:val="00637FC4"/>
    <w:rsid w:val="00660865"/>
    <w:rsid w:val="0068485A"/>
    <w:rsid w:val="00694DAA"/>
    <w:rsid w:val="00697478"/>
    <w:rsid w:val="006D5D9C"/>
    <w:rsid w:val="006E59E9"/>
    <w:rsid w:val="006F1DC2"/>
    <w:rsid w:val="006F6F69"/>
    <w:rsid w:val="0072566C"/>
    <w:rsid w:val="007267D4"/>
    <w:rsid w:val="00737DE7"/>
    <w:rsid w:val="0074560A"/>
    <w:rsid w:val="00750A44"/>
    <w:rsid w:val="00783607"/>
    <w:rsid w:val="007A3F41"/>
    <w:rsid w:val="007A75D4"/>
    <w:rsid w:val="007B2423"/>
    <w:rsid w:val="007D0452"/>
    <w:rsid w:val="00832673"/>
    <w:rsid w:val="00835745"/>
    <w:rsid w:val="00871D96"/>
    <w:rsid w:val="008957E0"/>
    <w:rsid w:val="008C0467"/>
    <w:rsid w:val="008C21B6"/>
    <w:rsid w:val="008C62AE"/>
    <w:rsid w:val="008D0357"/>
    <w:rsid w:val="008F0DF6"/>
    <w:rsid w:val="008F60A7"/>
    <w:rsid w:val="00911902"/>
    <w:rsid w:val="0092449F"/>
    <w:rsid w:val="00930A12"/>
    <w:rsid w:val="009648B1"/>
    <w:rsid w:val="00966F1C"/>
    <w:rsid w:val="00971C0C"/>
    <w:rsid w:val="0098600F"/>
    <w:rsid w:val="00986D9E"/>
    <w:rsid w:val="009C620C"/>
    <w:rsid w:val="009E6229"/>
    <w:rsid w:val="00A02B0F"/>
    <w:rsid w:val="00A35105"/>
    <w:rsid w:val="00A55527"/>
    <w:rsid w:val="00AC0E52"/>
    <w:rsid w:val="00AF39B3"/>
    <w:rsid w:val="00AF5AC0"/>
    <w:rsid w:val="00B37834"/>
    <w:rsid w:val="00B67AE4"/>
    <w:rsid w:val="00B67D56"/>
    <w:rsid w:val="00B76CAB"/>
    <w:rsid w:val="00BA2075"/>
    <w:rsid w:val="00BD496E"/>
    <w:rsid w:val="00BE1FE6"/>
    <w:rsid w:val="00BE6D72"/>
    <w:rsid w:val="00BF41B3"/>
    <w:rsid w:val="00C476B1"/>
    <w:rsid w:val="00C70CEF"/>
    <w:rsid w:val="00C737D2"/>
    <w:rsid w:val="00C741F4"/>
    <w:rsid w:val="00C75A33"/>
    <w:rsid w:val="00C93D02"/>
    <w:rsid w:val="00C97415"/>
    <w:rsid w:val="00CA2AF7"/>
    <w:rsid w:val="00CA6F99"/>
    <w:rsid w:val="00CA71BD"/>
    <w:rsid w:val="00CC223B"/>
    <w:rsid w:val="00CC6FCB"/>
    <w:rsid w:val="00CF3557"/>
    <w:rsid w:val="00CF3D64"/>
    <w:rsid w:val="00CF43EE"/>
    <w:rsid w:val="00CF655A"/>
    <w:rsid w:val="00D0416E"/>
    <w:rsid w:val="00D213D0"/>
    <w:rsid w:val="00D30CD6"/>
    <w:rsid w:val="00D4606C"/>
    <w:rsid w:val="00D504F1"/>
    <w:rsid w:val="00D56C02"/>
    <w:rsid w:val="00D718A9"/>
    <w:rsid w:val="00DB5D6A"/>
    <w:rsid w:val="00E00801"/>
    <w:rsid w:val="00E277AC"/>
    <w:rsid w:val="00E422E0"/>
    <w:rsid w:val="00E658E5"/>
    <w:rsid w:val="00E77B1C"/>
    <w:rsid w:val="00E877CB"/>
    <w:rsid w:val="00EB2C18"/>
    <w:rsid w:val="00EB7CBA"/>
    <w:rsid w:val="00EC50C9"/>
    <w:rsid w:val="00ED65FA"/>
    <w:rsid w:val="00F2753F"/>
    <w:rsid w:val="00F60F77"/>
    <w:rsid w:val="00F87A9A"/>
    <w:rsid w:val="00FC402E"/>
    <w:rsid w:val="00FD3B4C"/>
    <w:rsid w:val="00FE4ACF"/>
    <w:rsid w:val="00FF2E75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7259-CF20-4C72-B51B-62DBDDCE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7415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415"/>
    <w:rPr>
      <w:b/>
      <w:bCs/>
      <w:sz w:val="28"/>
      <w:szCs w:val="28"/>
      <w:u w:val="single"/>
      <w:lang w:eastAsia="en-US"/>
    </w:rPr>
  </w:style>
  <w:style w:type="paragraph" w:styleId="BodyText">
    <w:name w:val="Body Text"/>
    <w:basedOn w:val="Normal"/>
    <w:link w:val="BodyTextChar"/>
    <w:rsid w:val="008F0DF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8F0DF6"/>
    <w:rPr>
      <w:b/>
      <w:color w:val="0000FF"/>
      <w:sz w:val="24"/>
      <w:szCs w:val="24"/>
      <w:lang w:val="sr-Cyrl-CS" w:eastAsia="en-US"/>
    </w:rPr>
  </w:style>
  <w:style w:type="table" w:styleId="TableGrid">
    <w:name w:val="Table Grid"/>
    <w:basedOn w:val="TableNormal"/>
    <w:uiPriority w:val="59"/>
    <w:rsid w:val="00CA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1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18A9"/>
    <w:pPr>
      <w:spacing w:before="100" w:beforeAutospacing="1" w:after="100" w:afterAutospacing="1"/>
    </w:pPr>
    <w:rPr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C402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402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0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3419274-98C9-4920-AF23-CFA7DAAD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impish</dc:creator>
  <cp:lastModifiedBy>Milan MO. Opacic</cp:lastModifiedBy>
  <cp:revision>2</cp:revision>
  <cp:lastPrinted>2015-02-12T00:53:00Z</cp:lastPrinted>
  <dcterms:created xsi:type="dcterms:W3CDTF">2015-02-18T08:23:00Z</dcterms:created>
  <dcterms:modified xsi:type="dcterms:W3CDTF">2015-02-18T08:23:00Z</dcterms:modified>
</cp:coreProperties>
</file>